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DDE5" w14:textId="13B06D48" w:rsidR="009B0939" w:rsidRDefault="00FF3252" w:rsidP="00FF3252">
      <w:pPr>
        <w:pStyle w:val="BodyText"/>
        <w:spacing w:before="7"/>
        <w:ind w:left="90" w:right="690"/>
        <w:rPr>
          <w:rFonts w:eastAsia="Times New Roman"/>
          <w:sz w:val="18"/>
          <w:szCs w:val="18"/>
        </w:rPr>
      </w:pPr>
      <w:r w:rsidRPr="00CB7ED7">
        <w:rPr>
          <w:rFonts w:eastAsia="Times New Roman"/>
          <w:noProof/>
          <w:sz w:val="18"/>
          <w:szCs w:val="18"/>
        </w:rPr>
        <mc:AlternateContent>
          <mc:Choice Requires="wps">
            <w:drawing>
              <wp:anchor distT="45720" distB="45720" distL="114300" distR="114300" simplePos="0" relativeHeight="251660288" behindDoc="0" locked="0" layoutInCell="1" allowOverlap="1" wp14:anchorId="5A2F84A4" wp14:editId="6C0071E6">
                <wp:simplePos x="0" y="0"/>
                <wp:positionH relativeFrom="column">
                  <wp:posOffset>1346200</wp:posOffset>
                </wp:positionH>
                <wp:positionV relativeFrom="paragraph">
                  <wp:posOffset>0</wp:posOffset>
                </wp:positionV>
                <wp:extent cx="5162550"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68300"/>
                        </a:xfrm>
                        <a:prstGeom prst="rect">
                          <a:avLst/>
                        </a:prstGeom>
                        <a:solidFill>
                          <a:srgbClr val="FFFFFF"/>
                        </a:solidFill>
                        <a:ln w="9525">
                          <a:noFill/>
                          <a:miter lim="800000"/>
                          <a:headEnd/>
                          <a:tailEnd/>
                        </a:ln>
                      </wps:spPr>
                      <wps:txbx>
                        <w:txbxContent>
                          <w:p w14:paraId="1CA839D1" w14:textId="4AE02426" w:rsidR="00FF3252" w:rsidRPr="00CB7ED7" w:rsidRDefault="009B0939" w:rsidP="000A7FA2">
                            <w:pPr>
                              <w:spacing w:after="0" w:line="240" w:lineRule="auto"/>
                              <w:ind w:right="-15"/>
                              <w:jc w:val="center"/>
                              <w:rPr>
                                <w:rFonts w:ascii="Arial" w:hAnsi="Arial" w:cs="Arial"/>
                                <w:b/>
                                <w:sz w:val="18"/>
                                <w:szCs w:val="18"/>
                              </w:rPr>
                            </w:pPr>
                            <w:r>
                              <w:rPr>
                                <w:rFonts w:ascii="Arial" w:hAnsi="Arial" w:cs="Arial"/>
                                <w:b/>
                                <w:sz w:val="18"/>
                                <w:szCs w:val="18"/>
                              </w:rPr>
                              <w:t xml:space="preserve">Associate of Science in </w:t>
                            </w:r>
                            <w:r w:rsidR="00FF3252" w:rsidRPr="00CB7ED7">
                              <w:rPr>
                                <w:rFonts w:ascii="Arial" w:hAnsi="Arial" w:cs="Arial"/>
                                <w:b/>
                                <w:sz w:val="18"/>
                                <w:szCs w:val="18"/>
                              </w:rPr>
                              <w:t>Agriculture Animal Sciences</w:t>
                            </w:r>
                            <w:r w:rsidR="00CD6470">
                              <w:rPr>
                                <w:rFonts w:ascii="Arial" w:hAnsi="Arial" w:cs="Arial"/>
                                <w:b/>
                                <w:sz w:val="18"/>
                                <w:szCs w:val="18"/>
                              </w:rPr>
                              <w:t xml:space="preserve"> </w:t>
                            </w:r>
                            <w:r w:rsidR="00FF3252" w:rsidRPr="00CB7ED7">
                              <w:rPr>
                                <w:rFonts w:ascii="Arial" w:hAnsi="Arial" w:cs="Arial"/>
                                <w:b/>
                                <w:sz w:val="18"/>
                                <w:szCs w:val="18"/>
                              </w:rPr>
                              <w:t>for Transfer</w:t>
                            </w:r>
                          </w:p>
                          <w:p w14:paraId="7CBED96B" w14:textId="1A89EB3E" w:rsidR="00FF3252" w:rsidRPr="009B0939" w:rsidRDefault="00FF3252" w:rsidP="000A7FA2">
                            <w:pPr>
                              <w:spacing w:after="0" w:line="240" w:lineRule="auto"/>
                              <w:jc w:val="center"/>
                              <w:rPr>
                                <w:b/>
                                <w:sz w:val="14"/>
                                <w:szCs w:val="14"/>
                              </w:rPr>
                            </w:pPr>
                            <w:r w:rsidRPr="009B0939">
                              <w:rPr>
                                <w:rFonts w:ascii="Arial" w:hAnsi="Arial" w:cs="Arial"/>
                                <w:b/>
                                <w:sz w:val="14"/>
                                <w:szCs w:val="14"/>
                              </w:rPr>
                              <w:t>Effective: Spring 2015 (Revised Fall 2018; Fall 2019; Fall 2020; Fall 2021; Fall 2023</w:t>
                            </w:r>
                            <w:r w:rsidR="009B0939" w:rsidRPr="009B0939">
                              <w:rPr>
                                <w:rFonts w:ascii="Arial" w:hAnsi="Arial" w:cs="Arial"/>
                                <w:b/>
                                <w:sz w:val="14"/>
                                <w:szCs w:val="14"/>
                              </w:rPr>
                              <w:t>; Fall 2025</w:t>
                            </w:r>
                            <w:r w:rsidRPr="009B0939">
                              <w:rPr>
                                <w:rFonts w:ascii="Arial" w:hAnsi="Arial" w:cs="Arial"/>
                                <w:b/>
                                <w:sz w:val="14"/>
                                <w:szCs w:val="14"/>
                              </w:rPr>
                              <w:t>)</w:t>
                            </w:r>
                          </w:p>
                          <w:p w14:paraId="40A7DD8D" w14:textId="77777777" w:rsidR="00FF3252" w:rsidRPr="009B0939" w:rsidRDefault="00FF3252" w:rsidP="000A7FA2">
                            <w:pPr>
                              <w:spacing w:after="0" w:line="240" w:lineRule="auto"/>
                              <w:jc w:val="cente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F84A4" id="_x0000_t202" coordsize="21600,21600" o:spt="202" path="m,l,21600r21600,l21600,xe">
                <v:stroke joinstyle="miter"/>
                <v:path gradientshapeok="t" o:connecttype="rect"/>
              </v:shapetype>
              <v:shape id="Text Box 2" o:spid="_x0000_s1026" type="#_x0000_t202" style="position:absolute;left:0;text-align:left;margin-left:106pt;margin-top:0;width:406.5pt;height:2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" stroked="f">
                <v:textbox>
                  <w:txbxContent>
                    <w:p w14:paraId="1CA839D1" w14:textId="4AE02426" w:rsidR="00FF3252" w:rsidRPr="00CB7ED7" w:rsidRDefault="009B0939" w:rsidP="000A7FA2">
                      <w:pPr>
                        <w:spacing w:after="0" w:line="240" w:lineRule="auto"/>
                        <w:ind w:right="-15"/>
                        <w:jc w:val="center"/>
                        <w:rPr>
                          <w:rFonts w:ascii="Arial" w:hAnsi="Arial" w:cs="Arial"/>
                          <w:b/>
                          <w:sz w:val="18"/>
                          <w:szCs w:val="18"/>
                        </w:rPr>
                      </w:pPr>
                      <w:r>
                        <w:rPr>
                          <w:rFonts w:ascii="Arial" w:hAnsi="Arial" w:cs="Arial"/>
                          <w:b/>
                          <w:sz w:val="18"/>
                          <w:szCs w:val="18"/>
                        </w:rPr>
                        <w:t xml:space="preserve">Associate of Science in </w:t>
                      </w:r>
                      <w:r w:rsidR="00FF3252" w:rsidRPr="00CB7ED7">
                        <w:rPr>
                          <w:rFonts w:ascii="Arial" w:hAnsi="Arial" w:cs="Arial"/>
                          <w:b/>
                          <w:sz w:val="18"/>
                          <w:szCs w:val="18"/>
                        </w:rPr>
                        <w:t>Agriculture Animal Sciences</w:t>
                      </w:r>
                      <w:r w:rsidR="00CD6470">
                        <w:rPr>
                          <w:rFonts w:ascii="Arial" w:hAnsi="Arial" w:cs="Arial"/>
                          <w:b/>
                          <w:sz w:val="18"/>
                          <w:szCs w:val="18"/>
                        </w:rPr>
                        <w:t xml:space="preserve"> </w:t>
                      </w:r>
                      <w:r w:rsidR="00FF3252" w:rsidRPr="00CB7ED7">
                        <w:rPr>
                          <w:rFonts w:ascii="Arial" w:hAnsi="Arial" w:cs="Arial"/>
                          <w:b/>
                          <w:sz w:val="18"/>
                          <w:szCs w:val="18"/>
                        </w:rPr>
                        <w:t>for Transfer</w:t>
                      </w:r>
                    </w:p>
                    <w:p w14:paraId="7CBED96B" w14:textId="1A89EB3E" w:rsidR="00FF3252" w:rsidRPr="009B0939" w:rsidRDefault="00FF3252" w:rsidP="000A7FA2">
                      <w:pPr>
                        <w:spacing w:after="0" w:line="240" w:lineRule="auto"/>
                        <w:jc w:val="center"/>
                        <w:rPr>
                          <w:b/>
                          <w:sz w:val="14"/>
                          <w:szCs w:val="14"/>
                        </w:rPr>
                      </w:pPr>
                      <w:r w:rsidRPr="009B0939">
                        <w:rPr>
                          <w:rFonts w:ascii="Arial" w:hAnsi="Arial" w:cs="Arial"/>
                          <w:b/>
                          <w:sz w:val="14"/>
                          <w:szCs w:val="14"/>
                        </w:rPr>
                        <w:t>Effective: Spring 2015 (Revised Fall 2018; Fall 2019; Fall 2020; Fall 2021; Fall 2023</w:t>
                      </w:r>
                      <w:r w:rsidR="009B0939" w:rsidRPr="009B0939">
                        <w:rPr>
                          <w:rFonts w:ascii="Arial" w:hAnsi="Arial" w:cs="Arial"/>
                          <w:b/>
                          <w:sz w:val="14"/>
                          <w:szCs w:val="14"/>
                        </w:rPr>
                        <w:t>; Fall 2025</w:t>
                      </w:r>
                      <w:r w:rsidRPr="009B0939">
                        <w:rPr>
                          <w:rFonts w:ascii="Arial" w:hAnsi="Arial" w:cs="Arial"/>
                          <w:b/>
                          <w:sz w:val="14"/>
                          <w:szCs w:val="14"/>
                        </w:rPr>
                        <w:t>)</w:t>
                      </w:r>
                    </w:p>
                    <w:p w14:paraId="40A7DD8D" w14:textId="77777777" w:rsidR="00FF3252" w:rsidRPr="009B0939" w:rsidRDefault="00FF3252" w:rsidP="000A7FA2">
                      <w:pPr>
                        <w:spacing w:after="0" w:line="240" w:lineRule="auto"/>
                        <w:jc w:val="center"/>
                        <w:rPr>
                          <w:sz w:val="14"/>
                          <w:szCs w:val="14"/>
                        </w:rPr>
                      </w:pPr>
                    </w:p>
                  </w:txbxContent>
                </v:textbox>
                <w10:wrap type="square"/>
              </v:shape>
            </w:pict>
          </mc:Fallback>
        </mc:AlternateContent>
      </w:r>
      <w:r w:rsidRPr="00CB7ED7">
        <w:rPr>
          <w:rFonts w:eastAsia="Times New Roman"/>
          <w:noProof/>
          <w:sz w:val="18"/>
          <w:szCs w:val="18"/>
        </w:rPr>
        <w:drawing>
          <wp:anchor distT="0" distB="0" distL="114300" distR="114300" simplePos="0" relativeHeight="251659264" behindDoc="0" locked="0" layoutInCell="1" allowOverlap="1" wp14:anchorId="681E7B17" wp14:editId="746508FA">
            <wp:simplePos x="0" y="0"/>
            <wp:positionH relativeFrom="column">
              <wp:posOffset>854710</wp:posOffset>
            </wp:positionH>
            <wp:positionV relativeFrom="paragraph">
              <wp:posOffset>-473710</wp:posOffset>
            </wp:positionV>
            <wp:extent cx="460375" cy="416560"/>
            <wp:effectExtent l="0" t="0" r="0" b="254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375" cy="416560"/>
                    </a:xfrm>
                    <a:prstGeom prst="rect">
                      <a:avLst/>
                    </a:prstGeom>
                    <a:ln>
                      <a:noFill/>
                    </a:ln>
                  </pic:spPr>
                </pic:pic>
              </a:graphicData>
            </a:graphic>
            <wp14:sizeRelH relativeFrom="margin">
              <wp14:pctWidth>0</wp14:pctWidth>
            </wp14:sizeRelH>
            <wp14:sizeRelV relativeFrom="margin">
              <wp14:pctHeight>0</wp14:pctHeight>
            </wp14:sizeRelV>
          </wp:anchor>
        </w:drawing>
      </w:r>
    </w:p>
    <w:p w14:paraId="10CFA858" w14:textId="2C2D2291" w:rsidR="009B0939" w:rsidRDefault="009B0939" w:rsidP="009B0939">
      <w:pPr>
        <w:pStyle w:val="paragraph"/>
        <w:shd w:val="clear" w:color="auto" w:fill="FFFFFF"/>
        <w:spacing w:before="0" w:beforeAutospacing="0" w:after="0" w:afterAutospacing="0"/>
        <w:textAlignment w:val="baseline"/>
        <w:rPr>
          <w:rStyle w:val="eop"/>
          <w:rFonts w:ascii="Arial" w:hAnsi="Arial" w:cs="Arial"/>
          <w:color w:val="000000"/>
          <w:sz w:val="16"/>
          <w:szCs w:val="16"/>
        </w:rPr>
      </w:pPr>
      <w:bookmarkStart w:id="0" w:name="_Hlk198013423"/>
      <w:bookmarkStart w:id="1" w:name="_Hlk181685050"/>
      <w:bookmarkStart w:id="2" w:name="_Hlk197962517"/>
      <w:r w:rsidRPr="00463FB9">
        <w:rPr>
          <w:rStyle w:val="normaltextrun"/>
          <w:rFonts w:ascii="Arial" w:hAnsi="Arial" w:cs="Arial"/>
          <w:color w:val="000000"/>
          <w:sz w:val="16"/>
          <w:szCs w:val="16"/>
        </w:rPr>
        <w:t xml:space="preserve">Students completing </w:t>
      </w:r>
      <w:r w:rsidRPr="00F52CE7">
        <w:rPr>
          <w:rStyle w:val="normaltextrun"/>
          <w:rFonts w:ascii="Arial" w:hAnsi="Arial" w:cs="Arial"/>
          <w:color w:val="000000"/>
          <w:sz w:val="16"/>
          <w:szCs w:val="16"/>
        </w:rPr>
        <w:t>the Associate in Science in</w:t>
      </w:r>
      <w:r>
        <w:rPr>
          <w:rStyle w:val="normaltextrun"/>
          <w:rFonts w:ascii="Arial" w:hAnsi="Arial" w:cs="Arial"/>
          <w:color w:val="000000"/>
          <w:sz w:val="16"/>
          <w:szCs w:val="16"/>
        </w:rPr>
        <w:t xml:space="preserve"> Agriculture</w:t>
      </w:r>
      <w:r w:rsidRPr="00F52CE7">
        <w:rPr>
          <w:rStyle w:val="normaltextrun"/>
          <w:rFonts w:ascii="Arial" w:hAnsi="Arial" w:cs="Arial"/>
          <w:color w:val="000000"/>
          <w:sz w:val="16"/>
          <w:szCs w:val="16"/>
        </w:rPr>
        <w:t xml:space="preserve"> </w:t>
      </w:r>
      <w:r>
        <w:rPr>
          <w:rStyle w:val="normaltextrun"/>
          <w:rFonts w:ascii="Arial" w:hAnsi="Arial" w:cs="Arial"/>
          <w:color w:val="000000"/>
          <w:sz w:val="16"/>
          <w:szCs w:val="16"/>
        </w:rPr>
        <w:t>Animal Science</w:t>
      </w:r>
      <w:r w:rsidRPr="00F52CE7">
        <w:rPr>
          <w:rStyle w:val="normaltextrun"/>
          <w:rFonts w:ascii="Arial" w:hAnsi="Arial" w:cs="Arial"/>
          <w:color w:val="000000"/>
          <w:sz w:val="16"/>
          <w:szCs w:val="16"/>
        </w:rPr>
        <w:t xml:space="preserve"> for</w:t>
      </w:r>
      <w:r w:rsidRPr="00463FB9">
        <w:rPr>
          <w:rStyle w:val="normaltextrun"/>
          <w:rFonts w:ascii="Arial" w:hAnsi="Arial" w:cs="Arial"/>
          <w:color w:val="000000"/>
          <w:sz w:val="16"/>
          <w:szCs w:val="16"/>
        </w:rPr>
        <w:t xml:space="preserve"> Transfer will have satisfied the lower division major </w:t>
      </w:r>
      <w:bookmarkStart w:id="3" w:name="_Hlk198013408"/>
      <w:bookmarkEnd w:id="0"/>
      <w:r w:rsidRPr="00463FB9">
        <w:rPr>
          <w:rStyle w:val="normaltextrun"/>
          <w:rFonts w:ascii="Arial" w:hAnsi="Arial" w:cs="Arial"/>
          <w:color w:val="000000"/>
          <w:sz w:val="16"/>
          <w:szCs w:val="16"/>
        </w:rPr>
        <w:t xml:space="preserve">preparation for bachelor’s degrees in similar majors as determined by California State University (CSU) campuses and are guaranteed admission with junior status to the California State University system, although not to a particular campus or major.  Students can use the website </w:t>
      </w:r>
      <w:r w:rsidRPr="00463FB9">
        <w:rPr>
          <w:rStyle w:val="normaltextrun"/>
          <w:rFonts w:ascii="Arial" w:hAnsi="Arial" w:cs="Arial"/>
          <w:sz w:val="16"/>
          <w:szCs w:val="16"/>
        </w:rPr>
        <w:t>ADT Search by CSU Campus</w:t>
      </w:r>
      <w:r w:rsidRPr="00463FB9">
        <w:rPr>
          <w:rStyle w:val="normaltextrun"/>
          <w:rFonts w:ascii="Arial" w:hAnsi="Arial" w:cs="Arial"/>
          <w:color w:val="000000"/>
          <w:sz w:val="16"/>
          <w:szCs w:val="16"/>
        </w:rPr>
        <w:t xml:space="preserve"> to find CSU campuses that accept ADT degrees as being similar to their bachelor’s degree majors: https://www.calstate.edu/apply/transfer/Pages/associate-degree-for-transfer-major-and-campus-search.aspx.</w:t>
      </w:r>
      <w:r w:rsidRPr="00463FB9">
        <w:rPr>
          <w:rStyle w:val="eop"/>
          <w:rFonts w:ascii="Arial" w:hAnsi="Arial" w:cs="Arial"/>
          <w:color w:val="000000"/>
          <w:sz w:val="16"/>
          <w:szCs w:val="16"/>
        </w:rPr>
        <w:t> </w:t>
      </w:r>
    </w:p>
    <w:p w14:paraId="0979F1E4" w14:textId="77777777" w:rsidR="009B0939" w:rsidRPr="00463FB9" w:rsidRDefault="009B0939" w:rsidP="009B0939">
      <w:pPr>
        <w:pStyle w:val="paragraph"/>
        <w:shd w:val="clear" w:color="auto" w:fill="FFFFFF"/>
        <w:spacing w:before="0" w:beforeAutospacing="0" w:after="0" w:afterAutospacing="0"/>
        <w:textAlignment w:val="baseline"/>
        <w:rPr>
          <w:rFonts w:ascii="Arial" w:hAnsi="Arial" w:cs="Arial"/>
          <w:sz w:val="16"/>
          <w:szCs w:val="16"/>
        </w:rPr>
      </w:pPr>
    </w:p>
    <w:p w14:paraId="26417AF7" w14:textId="77777777" w:rsidR="009B0939" w:rsidRDefault="009B0939" w:rsidP="009B0939">
      <w:pPr>
        <w:pStyle w:val="paragraph"/>
        <w:shd w:val="clear" w:color="auto" w:fill="FFFFFF"/>
        <w:spacing w:before="0" w:beforeAutospacing="0" w:after="0" w:afterAutospacing="0"/>
        <w:textAlignment w:val="baseline"/>
        <w:rPr>
          <w:rStyle w:val="eop"/>
          <w:rFonts w:ascii="Arial" w:hAnsi="Arial" w:cs="Arial"/>
          <w:color w:val="212121"/>
          <w:sz w:val="16"/>
          <w:szCs w:val="16"/>
        </w:rPr>
      </w:pPr>
      <w:r w:rsidRPr="00463FB9">
        <w:rPr>
          <w:rStyle w:val="normaltextrun"/>
          <w:rFonts w:ascii="Arial" w:hAnsi="Arial" w:cs="Arial"/>
          <w:color w:val="212121"/>
          <w:sz w:val="16"/>
          <w:szCs w:val="16"/>
        </w:rPr>
        <w:t>To earn an Associate Degree for Transfer, students must complete 60 semester units (or 90 quarter units) of coursework that is transferable to the California State University with an overall GPA of 2.0 or higher, and also complete each of the following requirements:</w:t>
      </w:r>
      <w:r w:rsidRPr="00463FB9">
        <w:rPr>
          <w:rStyle w:val="eop"/>
          <w:rFonts w:ascii="Arial" w:hAnsi="Arial" w:cs="Arial"/>
          <w:color w:val="212121"/>
          <w:sz w:val="16"/>
          <w:szCs w:val="16"/>
        </w:rPr>
        <w:t> </w:t>
      </w:r>
    </w:p>
    <w:p w14:paraId="391725FB" w14:textId="77777777" w:rsidR="009B0939" w:rsidRPr="00463FB9" w:rsidRDefault="009B0939" w:rsidP="009B0939">
      <w:pPr>
        <w:pStyle w:val="paragraph"/>
        <w:shd w:val="clear" w:color="auto" w:fill="FFFFFF"/>
        <w:spacing w:before="0" w:beforeAutospacing="0" w:after="0" w:afterAutospacing="0"/>
        <w:textAlignment w:val="baseline"/>
        <w:rPr>
          <w:rFonts w:ascii="Arial" w:hAnsi="Arial" w:cs="Arial"/>
          <w:sz w:val="16"/>
          <w:szCs w:val="16"/>
        </w:rPr>
      </w:pPr>
    </w:p>
    <w:p w14:paraId="4818D644" w14:textId="77777777" w:rsidR="009B0939" w:rsidRPr="00463FB9" w:rsidRDefault="009B0939" w:rsidP="009B0939">
      <w:pPr>
        <w:pStyle w:val="paragraph"/>
        <w:shd w:val="clear" w:color="auto" w:fill="FFFFFF"/>
        <w:spacing w:before="0" w:beforeAutospacing="0" w:after="0" w:afterAutospacing="0"/>
        <w:textAlignment w:val="baseline"/>
        <w:rPr>
          <w:rFonts w:ascii="Arial" w:hAnsi="Arial" w:cs="Arial"/>
          <w:sz w:val="16"/>
          <w:szCs w:val="16"/>
        </w:rPr>
      </w:pPr>
      <w:r w:rsidRPr="00463FB9">
        <w:rPr>
          <w:rStyle w:val="normaltextrun"/>
          <w:rFonts w:ascii="Arial" w:hAnsi="Arial" w:cs="Arial"/>
          <w:color w:val="212121"/>
          <w:sz w:val="16"/>
          <w:szCs w:val="16"/>
        </w:rPr>
        <w:t>(1) Major/Area of Emphasis: A minimum of 18 semester units (27 quarter units) of coursework, with a C or higher earned for each course or P if taken on a Pass/No Pass basis, as required by the Los Angeles Community College District (LACCD) (Title 5 §55062). </w:t>
      </w:r>
      <w:r w:rsidRPr="00463FB9">
        <w:rPr>
          <w:rStyle w:val="eop"/>
          <w:rFonts w:ascii="Arial" w:hAnsi="Arial" w:cs="Arial"/>
          <w:color w:val="212121"/>
          <w:sz w:val="16"/>
          <w:szCs w:val="16"/>
        </w:rPr>
        <w:t> </w:t>
      </w:r>
    </w:p>
    <w:p w14:paraId="7BE0BE80" w14:textId="77777777" w:rsidR="009B0939" w:rsidRDefault="009B0939" w:rsidP="009B0939">
      <w:pPr>
        <w:pStyle w:val="paragraph"/>
        <w:shd w:val="clear" w:color="auto" w:fill="FFFFFF"/>
        <w:spacing w:before="0" w:beforeAutospacing="0" w:after="0" w:afterAutospacing="0"/>
        <w:textAlignment w:val="baseline"/>
        <w:rPr>
          <w:rStyle w:val="eop"/>
          <w:rFonts w:ascii="Arial" w:hAnsi="Arial" w:cs="Arial"/>
          <w:color w:val="212121"/>
          <w:sz w:val="16"/>
          <w:szCs w:val="16"/>
        </w:rPr>
      </w:pPr>
      <w:r w:rsidRPr="00463FB9">
        <w:rPr>
          <w:rStyle w:val="normaltextrun"/>
          <w:rFonts w:ascii="Arial" w:hAnsi="Arial" w:cs="Arial"/>
          <w:color w:val="212121"/>
          <w:sz w:val="16"/>
          <w:szCs w:val="16"/>
        </w:rPr>
        <w:t>(2) General Education: Completion of the California General Education Transfer Curriculum (Cal-GETC) course requirements, with a C or higher earned for each course or P if taken on a Pass/No Pass basis (34 semester/45 quarter units).</w:t>
      </w:r>
      <w:r w:rsidRPr="00463FB9">
        <w:rPr>
          <w:rStyle w:val="eop"/>
          <w:rFonts w:ascii="Arial" w:hAnsi="Arial" w:cs="Arial"/>
          <w:color w:val="212121"/>
          <w:sz w:val="16"/>
          <w:szCs w:val="16"/>
        </w:rPr>
        <w:t>  </w:t>
      </w:r>
    </w:p>
    <w:p w14:paraId="2297D40E" w14:textId="672B96DC" w:rsidR="00FF3252" w:rsidRPr="009B0939" w:rsidRDefault="009B0939" w:rsidP="009B0939">
      <w:pPr>
        <w:pStyle w:val="paragraph"/>
        <w:shd w:val="clear" w:color="auto" w:fill="FFFFFF"/>
        <w:spacing w:before="0" w:beforeAutospacing="0" w:after="0" w:afterAutospacing="0"/>
        <w:textAlignment w:val="baseline"/>
        <w:rPr>
          <w:rFonts w:ascii="Arial" w:hAnsi="Arial" w:cs="Arial"/>
          <w:color w:val="212121"/>
          <w:sz w:val="16"/>
          <w:szCs w:val="16"/>
        </w:rPr>
      </w:pPr>
      <w:r>
        <w:rPr>
          <w:rStyle w:val="eop"/>
          <w:rFonts w:ascii="Arial" w:hAnsi="Arial" w:cs="Arial"/>
          <w:color w:val="212121"/>
          <w:sz w:val="16"/>
          <w:szCs w:val="16"/>
        </w:rPr>
        <w:t>(3) Residency: A minimum of 12 units must be completed within the LACCD (</w:t>
      </w:r>
      <w:r w:rsidRPr="00463FB9">
        <w:rPr>
          <w:rStyle w:val="normaltextrun"/>
          <w:rFonts w:ascii="Arial" w:hAnsi="Arial" w:cs="Arial"/>
          <w:color w:val="212121"/>
          <w:sz w:val="16"/>
          <w:szCs w:val="16"/>
        </w:rPr>
        <w:t>Title 5 §55062</w:t>
      </w:r>
      <w:r>
        <w:rPr>
          <w:rStyle w:val="normaltextrun"/>
          <w:rFonts w:ascii="Arial" w:hAnsi="Arial" w:cs="Arial"/>
          <w:color w:val="212121"/>
          <w:sz w:val="16"/>
          <w:szCs w:val="16"/>
        </w:rPr>
        <w:t>).</w:t>
      </w:r>
      <w:bookmarkEnd w:id="1"/>
      <w:bookmarkEnd w:id="2"/>
      <w:bookmarkEnd w:id="3"/>
      <w:r w:rsidR="00FF3252" w:rsidRPr="009B0939">
        <w:rPr>
          <w:rFonts w:ascii="Arial" w:hAnsi="Arial" w:cs="Arial"/>
          <w:sz w:val="18"/>
          <w:szCs w:val="18"/>
        </w:rPr>
        <w:t xml:space="preserve">        </w:t>
      </w:r>
    </w:p>
    <w:p w14:paraId="35AED2BC" w14:textId="77777777" w:rsidR="00FF3252" w:rsidRPr="00B46F95" w:rsidRDefault="00FF3252" w:rsidP="00052D17">
      <w:pPr>
        <w:pStyle w:val="ListParagraph"/>
        <w:autoSpaceDE w:val="0"/>
        <w:autoSpaceDN w:val="0"/>
        <w:spacing w:after="0" w:line="240" w:lineRule="auto"/>
        <w:ind w:left="360" w:right="690" w:hanging="270"/>
        <w:contextualSpacing w:val="0"/>
        <w:rPr>
          <w:rFonts w:ascii="Arial" w:hAnsi="Arial" w:cs="Arial"/>
          <w:sz w:val="18"/>
          <w:szCs w:val="18"/>
        </w:rPr>
      </w:pPr>
    </w:p>
    <w:p w14:paraId="5EAA22D5" w14:textId="780161D8" w:rsidR="009B0939" w:rsidRDefault="00FF3252" w:rsidP="009B0939">
      <w:pPr>
        <w:pStyle w:val="ListParagraph"/>
        <w:spacing w:after="0" w:line="240" w:lineRule="auto"/>
        <w:ind w:left="90"/>
        <w:jc w:val="center"/>
        <w:rPr>
          <w:rFonts w:ascii="Arial" w:eastAsia="Times New Roman" w:hAnsi="Arial" w:cs="Arial"/>
          <w:b/>
          <w:color w:val="000000"/>
          <w:sz w:val="18"/>
          <w:szCs w:val="18"/>
          <w:highlight w:val="yellow"/>
        </w:rPr>
      </w:pPr>
      <w:r w:rsidRPr="00CB7ED7">
        <w:rPr>
          <w:rFonts w:ascii="Arial" w:eastAsia="Times New Roman" w:hAnsi="Arial" w:cs="Arial"/>
          <w:b/>
          <w:color w:val="000000"/>
          <w:sz w:val="18"/>
          <w:szCs w:val="18"/>
          <w:highlight w:val="yellow"/>
        </w:rPr>
        <w:t>Courses taken outside of LA Pierce College must be evaluated to ensure they meet AD-T requirements.</w:t>
      </w:r>
    </w:p>
    <w:p w14:paraId="7EA215DF" w14:textId="217D4AC5" w:rsidR="00D80D03" w:rsidRPr="00CB7ED7" w:rsidRDefault="00FF3252" w:rsidP="009B0939">
      <w:pPr>
        <w:pStyle w:val="ListParagraph"/>
        <w:spacing w:after="0" w:line="240" w:lineRule="auto"/>
        <w:ind w:left="90"/>
        <w:jc w:val="center"/>
        <w:rPr>
          <w:rFonts w:ascii="Arial" w:hAnsi="Arial" w:cs="Arial"/>
          <w:sz w:val="18"/>
          <w:szCs w:val="18"/>
        </w:rPr>
      </w:pPr>
      <w:r w:rsidRPr="00CB7ED7">
        <w:rPr>
          <w:rFonts w:ascii="Arial" w:hAnsi="Arial" w:cs="Arial"/>
          <w:sz w:val="18"/>
          <w:szCs w:val="18"/>
        </w:rPr>
        <w:t xml:space="preserve">                 </w:t>
      </w:r>
      <w:r w:rsidR="00C000FF">
        <w:rPr>
          <w:rFonts w:ascii="Arial" w:hAnsi="Arial" w:cs="Arial"/>
          <w:sz w:val="18"/>
          <w:szCs w:val="18"/>
        </w:rPr>
        <w:t xml:space="preserve">     </w:t>
      </w:r>
    </w:p>
    <w:p w14:paraId="757A9CC3" w14:textId="3695D0A6" w:rsidR="00FF3252" w:rsidRPr="00C000FF" w:rsidRDefault="00D80D03" w:rsidP="00D80D03">
      <w:pPr>
        <w:pStyle w:val="ListParagraph"/>
        <w:spacing w:after="0" w:line="240" w:lineRule="auto"/>
        <w:ind w:left="6566"/>
        <w:rPr>
          <w:rFonts w:ascii="Arial" w:hAnsi="Arial" w:cs="Arial"/>
          <w:sz w:val="14"/>
          <w:szCs w:val="14"/>
        </w:rPr>
      </w:pPr>
      <w:r w:rsidRPr="00CB7ED7">
        <w:rPr>
          <w:rFonts w:ascii="Arial" w:hAnsi="Arial" w:cs="Arial"/>
          <w:sz w:val="18"/>
          <w:szCs w:val="18"/>
        </w:rPr>
        <w:t xml:space="preserve">               </w:t>
      </w:r>
      <w:r w:rsidR="00C000FF">
        <w:rPr>
          <w:rFonts w:ascii="Arial" w:hAnsi="Arial" w:cs="Arial"/>
          <w:sz w:val="18"/>
          <w:szCs w:val="18"/>
        </w:rPr>
        <w:t xml:space="preserve">                </w:t>
      </w:r>
      <w:r w:rsidRPr="00C000FF">
        <w:rPr>
          <w:rFonts w:ascii="Arial" w:hAnsi="Arial" w:cs="Arial"/>
          <w:sz w:val="14"/>
          <w:szCs w:val="14"/>
        </w:rPr>
        <w:t xml:space="preserve"> </w:t>
      </w:r>
      <w:r w:rsidR="00FF3252" w:rsidRPr="00C000FF">
        <w:rPr>
          <w:rFonts w:ascii="Arial" w:hAnsi="Arial" w:cs="Arial"/>
          <w:sz w:val="14"/>
          <w:szCs w:val="14"/>
        </w:rPr>
        <w:t xml:space="preserve"> </w:t>
      </w:r>
      <w:r w:rsidR="00FF3252" w:rsidRPr="00C000FF">
        <w:rPr>
          <w:rFonts w:ascii="Arial" w:hAnsi="Arial" w:cs="Arial"/>
          <w:spacing w:val="-2"/>
          <w:sz w:val="14"/>
          <w:szCs w:val="14"/>
        </w:rPr>
        <w:t xml:space="preserve">C = Completed   </w:t>
      </w:r>
      <w:r w:rsidR="00FF3252" w:rsidRPr="00C000FF">
        <w:rPr>
          <w:rFonts w:ascii="Arial" w:hAnsi="Arial" w:cs="Arial"/>
          <w:sz w:val="14"/>
          <w:szCs w:val="14"/>
        </w:rPr>
        <w:t>IP = In</w:t>
      </w:r>
      <w:r w:rsidR="00FF3252" w:rsidRPr="00C000FF">
        <w:rPr>
          <w:rFonts w:ascii="Arial" w:hAnsi="Arial" w:cs="Arial"/>
          <w:spacing w:val="-9"/>
          <w:sz w:val="14"/>
          <w:szCs w:val="14"/>
        </w:rPr>
        <w:t xml:space="preserve"> </w:t>
      </w:r>
      <w:r w:rsidR="00FF3252" w:rsidRPr="00C000FF">
        <w:rPr>
          <w:rFonts w:ascii="Arial" w:hAnsi="Arial" w:cs="Arial"/>
          <w:spacing w:val="-2"/>
          <w:sz w:val="14"/>
          <w:szCs w:val="14"/>
        </w:rPr>
        <w:t>Progress</w:t>
      </w:r>
      <w:r w:rsidR="00FF3252" w:rsidRPr="00C000FF">
        <w:rPr>
          <w:rFonts w:ascii="Arial" w:hAnsi="Arial" w:cs="Arial"/>
          <w:sz w:val="14"/>
          <w:szCs w:val="14"/>
        </w:rPr>
        <w:t xml:space="preserve">    </w:t>
      </w:r>
      <w:r w:rsidR="00FF3252" w:rsidRPr="00C000FF">
        <w:rPr>
          <w:rFonts w:ascii="Arial" w:hAnsi="Arial" w:cs="Arial"/>
          <w:spacing w:val="-2"/>
          <w:sz w:val="14"/>
          <w:szCs w:val="14"/>
        </w:rPr>
        <w:t>N = Need</w:t>
      </w: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5"/>
        <w:gridCol w:w="885"/>
        <w:gridCol w:w="735"/>
        <w:gridCol w:w="720"/>
      </w:tblGrid>
      <w:tr w:rsidR="00FF3252" w:rsidRPr="00CB7ED7" w14:paraId="7DFD0A14" w14:textId="77777777" w:rsidTr="004E6806">
        <w:trPr>
          <w:trHeight w:val="385"/>
          <w:jc w:val="center"/>
        </w:trPr>
        <w:tc>
          <w:tcPr>
            <w:tcW w:w="8545" w:type="dxa"/>
            <w:shd w:val="clear" w:color="auto" w:fill="000000" w:themeFill="text1"/>
          </w:tcPr>
          <w:p w14:paraId="7BDCE44A" w14:textId="22E3BDCA" w:rsidR="00FF3252" w:rsidRPr="00CB7ED7" w:rsidRDefault="00FF3252" w:rsidP="00D80D03">
            <w:pPr>
              <w:pStyle w:val="TableParagraph"/>
              <w:tabs>
                <w:tab w:val="left" w:pos="5051"/>
              </w:tabs>
              <w:spacing w:before="83"/>
              <w:ind w:left="86"/>
              <w:rPr>
                <w:b/>
                <w:sz w:val="18"/>
                <w:szCs w:val="18"/>
              </w:rPr>
            </w:pPr>
            <w:r w:rsidRPr="00CB7ED7">
              <w:rPr>
                <w:b/>
                <w:color w:val="FFFFFF"/>
                <w:sz w:val="18"/>
                <w:szCs w:val="18"/>
              </w:rPr>
              <w:t>Required</w:t>
            </w:r>
            <w:r w:rsidRPr="00CB7ED7">
              <w:rPr>
                <w:b/>
                <w:color w:val="FFFFFF"/>
                <w:spacing w:val="6"/>
                <w:sz w:val="18"/>
                <w:szCs w:val="18"/>
              </w:rPr>
              <w:t xml:space="preserve"> </w:t>
            </w:r>
            <w:r w:rsidRPr="00CB7ED7">
              <w:rPr>
                <w:b/>
                <w:color w:val="FFFFFF"/>
                <w:sz w:val="18"/>
                <w:szCs w:val="18"/>
              </w:rPr>
              <w:t>Courses</w:t>
            </w:r>
            <w:r w:rsidR="004F62B6" w:rsidRPr="00CB7ED7">
              <w:rPr>
                <w:b/>
                <w:color w:val="FFFFFF"/>
                <w:spacing w:val="7"/>
                <w:sz w:val="18"/>
                <w:szCs w:val="18"/>
              </w:rPr>
              <w:t>:</w:t>
            </w:r>
            <w:r w:rsidRPr="00CB7ED7">
              <w:rPr>
                <w:b/>
                <w:color w:val="FFFFFF"/>
                <w:spacing w:val="-2"/>
                <w:sz w:val="18"/>
                <w:szCs w:val="18"/>
              </w:rPr>
              <w:tab/>
            </w:r>
            <w:r w:rsidR="001D4FE7" w:rsidRPr="00CB7ED7">
              <w:rPr>
                <w:b/>
                <w:color w:val="FFFFFF"/>
                <w:spacing w:val="-2"/>
                <w:sz w:val="18"/>
                <w:szCs w:val="18"/>
              </w:rPr>
              <w:t xml:space="preserve">                                                      </w:t>
            </w:r>
          </w:p>
        </w:tc>
        <w:tc>
          <w:tcPr>
            <w:tcW w:w="885" w:type="dxa"/>
            <w:shd w:val="clear" w:color="auto" w:fill="000000" w:themeFill="text1"/>
          </w:tcPr>
          <w:p w14:paraId="642EEA09" w14:textId="52A25FAE" w:rsidR="00FF3252" w:rsidRPr="00CB7ED7" w:rsidRDefault="004E6806" w:rsidP="004E6806">
            <w:pPr>
              <w:pStyle w:val="TableParagraph"/>
              <w:spacing w:before="83"/>
              <w:ind w:right="1"/>
              <w:rPr>
                <w:b/>
                <w:sz w:val="18"/>
                <w:szCs w:val="18"/>
              </w:rPr>
            </w:pPr>
            <w:r>
              <w:rPr>
                <w:b/>
                <w:color w:val="FFFFFF"/>
                <w:spacing w:val="-10"/>
                <w:sz w:val="18"/>
                <w:szCs w:val="18"/>
              </w:rPr>
              <w:t xml:space="preserve">  </w:t>
            </w:r>
          </w:p>
        </w:tc>
        <w:tc>
          <w:tcPr>
            <w:tcW w:w="735" w:type="dxa"/>
            <w:shd w:val="clear" w:color="auto" w:fill="000000" w:themeFill="text1"/>
          </w:tcPr>
          <w:p w14:paraId="76D53E8C" w14:textId="2CEF4267" w:rsidR="00FF3252" w:rsidRPr="00CB7ED7" w:rsidRDefault="00B4530B" w:rsidP="00B4530B">
            <w:pPr>
              <w:pStyle w:val="TableParagraph"/>
              <w:spacing w:before="83"/>
              <w:rPr>
                <w:b/>
                <w:sz w:val="18"/>
                <w:szCs w:val="18"/>
              </w:rPr>
            </w:pPr>
            <w:r>
              <w:rPr>
                <w:b/>
                <w:color w:val="FFFFFF"/>
                <w:spacing w:val="-5"/>
                <w:sz w:val="18"/>
                <w:szCs w:val="18"/>
              </w:rPr>
              <w:t>Units</w:t>
            </w:r>
          </w:p>
        </w:tc>
        <w:tc>
          <w:tcPr>
            <w:tcW w:w="720" w:type="dxa"/>
            <w:shd w:val="clear" w:color="auto" w:fill="000000" w:themeFill="text1"/>
          </w:tcPr>
          <w:p w14:paraId="6DCD748C" w14:textId="21890CB3" w:rsidR="00FF3252" w:rsidRPr="00CB7ED7" w:rsidRDefault="00B4530B" w:rsidP="004E6806">
            <w:pPr>
              <w:pStyle w:val="TableParagraph"/>
              <w:spacing w:before="83"/>
              <w:ind w:left="86"/>
              <w:rPr>
                <w:b/>
                <w:sz w:val="18"/>
                <w:szCs w:val="18"/>
              </w:rPr>
            </w:pPr>
            <w:r>
              <w:rPr>
                <w:b/>
                <w:color w:val="FFFFFF"/>
                <w:spacing w:val="-10"/>
                <w:sz w:val="18"/>
                <w:szCs w:val="18"/>
              </w:rPr>
              <w:t>C/IP/</w:t>
            </w:r>
            <w:r w:rsidR="004E6806">
              <w:rPr>
                <w:b/>
                <w:color w:val="FFFFFF"/>
                <w:spacing w:val="-10"/>
                <w:sz w:val="18"/>
                <w:szCs w:val="18"/>
              </w:rPr>
              <w:t xml:space="preserve"> </w:t>
            </w:r>
            <w:r w:rsidR="00FF3252" w:rsidRPr="00CB7ED7">
              <w:rPr>
                <w:b/>
                <w:color w:val="FFFFFF"/>
                <w:spacing w:val="-10"/>
                <w:sz w:val="18"/>
                <w:szCs w:val="18"/>
              </w:rPr>
              <w:t>N</w:t>
            </w:r>
          </w:p>
        </w:tc>
      </w:tr>
    </w:tbl>
    <w:tbl>
      <w:tblPr>
        <w:tblStyle w:val="a"/>
        <w:tblW w:w="10866" w:type="dxa"/>
        <w:tblInd w:w="109" w:type="dxa"/>
        <w:tblLayout w:type="fixed"/>
        <w:tblLook w:val="0000" w:firstRow="0" w:lastRow="0" w:firstColumn="0" w:lastColumn="0" w:noHBand="0" w:noVBand="0"/>
      </w:tblPr>
      <w:tblGrid>
        <w:gridCol w:w="7356"/>
        <w:gridCol w:w="1080"/>
        <w:gridCol w:w="810"/>
        <w:gridCol w:w="810"/>
        <w:gridCol w:w="810"/>
      </w:tblGrid>
      <w:tr w:rsidR="00B4530B" w:rsidRPr="00CB7ED7" w14:paraId="3B711C67" w14:textId="77777777" w:rsidTr="00B4530B">
        <w:trPr>
          <w:trHeight w:val="367"/>
        </w:trPr>
        <w:tc>
          <w:tcPr>
            <w:tcW w:w="7356" w:type="dxa"/>
            <w:tcBorders>
              <w:top w:val="single" w:sz="4" w:space="0" w:color="000000"/>
              <w:left w:val="single" w:sz="4" w:space="0" w:color="000000"/>
              <w:bottom w:val="single" w:sz="4" w:space="0" w:color="000000"/>
            </w:tcBorders>
          </w:tcPr>
          <w:p w14:paraId="3BBF60D3" w14:textId="77777777" w:rsidR="00B4530B" w:rsidRDefault="00B4530B" w:rsidP="00B4530B">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ANML SC 501: Principles of Animal Science</w:t>
            </w:r>
          </w:p>
          <w:p w14:paraId="6F789EC5" w14:textId="5B5A8C25" w:rsidR="003D3957" w:rsidRPr="00CB7ED7" w:rsidRDefault="003D3957" w:rsidP="00B4530B">
            <w:pPr>
              <w:spacing w:after="0" w:line="240" w:lineRule="auto"/>
              <w:ind w:left="102" w:right="-20"/>
              <w:rPr>
                <w:rFonts w:ascii="Arial" w:eastAsia="Times New Roman" w:hAnsi="Arial" w:cs="Arial"/>
                <w:b/>
                <w:sz w:val="18"/>
                <w:szCs w:val="18"/>
              </w:rPr>
            </w:pPr>
          </w:p>
        </w:tc>
        <w:tc>
          <w:tcPr>
            <w:tcW w:w="1080" w:type="dxa"/>
            <w:tcBorders>
              <w:top w:val="single" w:sz="4" w:space="0" w:color="000000"/>
              <w:bottom w:val="single" w:sz="4" w:space="0" w:color="000000"/>
            </w:tcBorders>
          </w:tcPr>
          <w:p w14:paraId="016FCF00" w14:textId="7B4070A3"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bottom w:val="single" w:sz="4" w:space="0" w:color="000000"/>
              <w:right w:val="single" w:sz="4" w:space="0" w:color="000000"/>
            </w:tcBorders>
          </w:tcPr>
          <w:p w14:paraId="3964E7FA"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6F242567" w14:textId="25F14A55" w:rsidR="00B4530B" w:rsidRPr="00CB7ED7" w:rsidRDefault="00B4530B" w:rsidP="00B4530B">
            <w:pPr>
              <w:spacing w:after="0" w:line="240" w:lineRule="auto"/>
              <w:jc w:val="center"/>
              <w:rPr>
                <w:rFonts w:ascii="Arial" w:eastAsia="Times New Roman" w:hAnsi="Arial" w:cs="Arial"/>
                <w:sz w:val="18"/>
                <w:szCs w:val="18"/>
              </w:rPr>
            </w:pPr>
            <w:r w:rsidRPr="00CB7ED7">
              <w:rPr>
                <w:rFonts w:ascii="Arial" w:eastAsia="Times New Roman" w:hAnsi="Arial" w:cs="Arial"/>
                <w:sz w:val="18"/>
                <w:szCs w:val="18"/>
              </w:rPr>
              <w:t>3</w:t>
            </w:r>
          </w:p>
        </w:tc>
        <w:tc>
          <w:tcPr>
            <w:tcW w:w="810" w:type="dxa"/>
            <w:tcBorders>
              <w:top w:val="single" w:sz="4" w:space="0" w:color="000000"/>
              <w:left w:val="single" w:sz="4" w:space="0" w:color="000000"/>
              <w:bottom w:val="single" w:sz="4" w:space="0" w:color="000000"/>
              <w:right w:val="single" w:sz="4" w:space="0" w:color="000000"/>
            </w:tcBorders>
          </w:tcPr>
          <w:p w14:paraId="58BBE5F0" w14:textId="77777777" w:rsidR="00B4530B" w:rsidRPr="00CB7ED7" w:rsidRDefault="00B4530B" w:rsidP="00B4530B">
            <w:pPr>
              <w:spacing w:after="0" w:line="240" w:lineRule="auto"/>
              <w:jc w:val="center"/>
              <w:rPr>
                <w:rFonts w:ascii="Arial" w:eastAsia="Times New Roman" w:hAnsi="Arial" w:cs="Arial"/>
                <w:sz w:val="18"/>
                <w:szCs w:val="18"/>
              </w:rPr>
            </w:pPr>
          </w:p>
        </w:tc>
      </w:tr>
      <w:tr w:rsidR="00B4530B" w:rsidRPr="00CB7ED7" w14:paraId="2CF97181" w14:textId="77777777" w:rsidTr="00B4530B">
        <w:trPr>
          <w:trHeight w:val="367"/>
        </w:trPr>
        <w:tc>
          <w:tcPr>
            <w:tcW w:w="7356" w:type="dxa"/>
            <w:tcBorders>
              <w:top w:val="single" w:sz="4" w:space="0" w:color="000000"/>
              <w:left w:val="single" w:sz="4" w:space="0" w:color="000000"/>
              <w:bottom w:val="single" w:sz="4" w:space="0" w:color="000000"/>
            </w:tcBorders>
          </w:tcPr>
          <w:p w14:paraId="68B51A5F" w14:textId="77777777" w:rsidR="00B4530B" w:rsidRDefault="00B4530B" w:rsidP="00B4530B">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CHEM 101: General Chemistry I</w:t>
            </w:r>
          </w:p>
          <w:p w14:paraId="7D5B6AB0" w14:textId="37F26262" w:rsidR="003D3957" w:rsidRPr="00CB7ED7" w:rsidRDefault="003D3957" w:rsidP="00B4530B">
            <w:pPr>
              <w:spacing w:after="0" w:line="240" w:lineRule="auto"/>
              <w:ind w:left="102" w:right="-20"/>
              <w:rPr>
                <w:rFonts w:ascii="Arial" w:eastAsia="Times New Roman" w:hAnsi="Arial" w:cs="Arial"/>
                <w:b/>
                <w:sz w:val="18"/>
                <w:szCs w:val="18"/>
              </w:rPr>
            </w:pPr>
          </w:p>
        </w:tc>
        <w:tc>
          <w:tcPr>
            <w:tcW w:w="1080" w:type="dxa"/>
            <w:tcBorders>
              <w:top w:val="single" w:sz="4" w:space="0" w:color="000000"/>
              <w:bottom w:val="single" w:sz="4" w:space="0" w:color="000000"/>
            </w:tcBorders>
          </w:tcPr>
          <w:p w14:paraId="3718E8E2" w14:textId="722E128D"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bottom w:val="single" w:sz="4" w:space="0" w:color="000000"/>
              <w:right w:val="single" w:sz="4" w:space="0" w:color="000000"/>
            </w:tcBorders>
          </w:tcPr>
          <w:p w14:paraId="51AB052F"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8F2C92C" w14:textId="34BD61B7" w:rsidR="00B4530B" w:rsidRPr="00CB7ED7" w:rsidRDefault="00B4530B" w:rsidP="00B4530B">
            <w:pPr>
              <w:spacing w:after="0" w:line="240" w:lineRule="auto"/>
              <w:jc w:val="center"/>
              <w:rPr>
                <w:rFonts w:ascii="Arial" w:eastAsia="Times New Roman" w:hAnsi="Arial" w:cs="Arial"/>
                <w:sz w:val="18"/>
                <w:szCs w:val="18"/>
              </w:rPr>
            </w:pPr>
            <w:r w:rsidRPr="00CB7ED7">
              <w:rPr>
                <w:rFonts w:ascii="Arial" w:eastAsia="Times New Roman" w:hAnsi="Arial" w:cs="Arial"/>
                <w:sz w:val="18"/>
                <w:szCs w:val="18"/>
              </w:rPr>
              <w:t>5</w:t>
            </w:r>
          </w:p>
        </w:tc>
        <w:tc>
          <w:tcPr>
            <w:tcW w:w="810" w:type="dxa"/>
            <w:tcBorders>
              <w:top w:val="single" w:sz="4" w:space="0" w:color="000000"/>
              <w:left w:val="single" w:sz="4" w:space="0" w:color="000000"/>
              <w:bottom w:val="single" w:sz="4" w:space="0" w:color="000000"/>
              <w:right w:val="single" w:sz="4" w:space="0" w:color="000000"/>
            </w:tcBorders>
          </w:tcPr>
          <w:p w14:paraId="051C6272" w14:textId="77777777" w:rsidR="00B4530B" w:rsidRPr="00CB7ED7" w:rsidRDefault="00B4530B" w:rsidP="00B4530B">
            <w:pPr>
              <w:spacing w:after="0" w:line="240" w:lineRule="auto"/>
              <w:jc w:val="center"/>
              <w:rPr>
                <w:rFonts w:ascii="Arial" w:eastAsia="Times New Roman" w:hAnsi="Arial" w:cs="Arial"/>
                <w:sz w:val="18"/>
                <w:szCs w:val="18"/>
              </w:rPr>
            </w:pPr>
          </w:p>
        </w:tc>
      </w:tr>
      <w:tr w:rsidR="00B4530B" w:rsidRPr="00CB7ED7" w14:paraId="700FB885" w14:textId="77777777" w:rsidTr="00B4530B">
        <w:trPr>
          <w:trHeight w:val="358"/>
        </w:trPr>
        <w:tc>
          <w:tcPr>
            <w:tcW w:w="7356" w:type="dxa"/>
            <w:tcBorders>
              <w:top w:val="single" w:sz="4" w:space="0" w:color="000000"/>
              <w:left w:val="single" w:sz="4" w:space="0" w:color="000000"/>
              <w:bottom w:val="single" w:sz="4" w:space="0" w:color="000000"/>
            </w:tcBorders>
          </w:tcPr>
          <w:p w14:paraId="4E3EC0D3" w14:textId="77777777" w:rsidR="00B4530B" w:rsidRDefault="00B4530B" w:rsidP="00B4530B">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ECON 001: Principles of Microeconomics</w:t>
            </w:r>
          </w:p>
          <w:p w14:paraId="78841D47" w14:textId="06C1A760" w:rsidR="003D3957" w:rsidRPr="00CB7ED7" w:rsidRDefault="003D3957" w:rsidP="00B4530B">
            <w:pPr>
              <w:spacing w:after="0" w:line="240" w:lineRule="auto"/>
              <w:ind w:left="102" w:right="-20"/>
              <w:rPr>
                <w:rFonts w:ascii="Arial" w:eastAsia="Times New Roman" w:hAnsi="Arial" w:cs="Arial"/>
                <w:b/>
                <w:sz w:val="18"/>
                <w:szCs w:val="18"/>
              </w:rPr>
            </w:pPr>
          </w:p>
        </w:tc>
        <w:tc>
          <w:tcPr>
            <w:tcW w:w="1080" w:type="dxa"/>
            <w:tcBorders>
              <w:top w:val="single" w:sz="4" w:space="0" w:color="000000"/>
              <w:bottom w:val="single" w:sz="4" w:space="0" w:color="000000"/>
            </w:tcBorders>
          </w:tcPr>
          <w:p w14:paraId="7F642E91" w14:textId="6C8A9671"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bottom w:val="single" w:sz="4" w:space="0" w:color="000000"/>
              <w:right w:val="single" w:sz="4" w:space="0" w:color="000000"/>
            </w:tcBorders>
          </w:tcPr>
          <w:p w14:paraId="415B6198"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69BBD3DE" w14:textId="605A8438" w:rsidR="00B4530B" w:rsidRPr="00CB7ED7" w:rsidRDefault="00B4530B" w:rsidP="00B4530B">
            <w:pPr>
              <w:spacing w:after="0" w:line="240" w:lineRule="auto"/>
              <w:jc w:val="center"/>
              <w:rPr>
                <w:rFonts w:ascii="Arial" w:eastAsia="Times New Roman" w:hAnsi="Arial" w:cs="Arial"/>
                <w:sz w:val="18"/>
                <w:szCs w:val="18"/>
              </w:rPr>
            </w:pPr>
            <w:r w:rsidRPr="00CB7ED7">
              <w:rPr>
                <w:rFonts w:ascii="Arial" w:eastAsia="Times New Roman" w:hAnsi="Arial" w:cs="Arial"/>
                <w:sz w:val="18"/>
                <w:szCs w:val="18"/>
              </w:rPr>
              <w:t>3</w:t>
            </w:r>
          </w:p>
        </w:tc>
        <w:tc>
          <w:tcPr>
            <w:tcW w:w="810" w:type="dxa"/>
            <w:tcBorders>
              <w:top w:val="single" w:sz="4" w:space="0" w:color="000000"/>
              <w:left w:val="single" w:sz="4" w:space="0" w:color="000000"/>
              <w:bottom w:val="single" w:sz="4" w:space="0" w:color="000000"/>
              <w:right w:val="single" w:sz="4" w:space="0" w:color="000000"/>
            </w:tcBorders>
          </w:tcPr>
          <w:p w14:paraId="65BBC8B5" w14:textId="77777777" w:rsidR="00B4530B" w:rsidRPr="00CB7ED7" w:rsidRDefault="00B4530B" w:rsidP="00B4530B">
            <w:pPr>
              <w:spacing w:after="0" w:line="240" w:lineRule="auto"/>
              <w:jc w:val="center"/>
              <w:rPr>
                <w:rFonts w:ascii="Arial" w:eastAsia="Times New Roman" w:hAnsi="Arial" w:cs="Arial"/>
                <w:sz w:val="18"/>
                <w:szCs w:val="18"/>
              </w:rPr>
            </w:pPr>
          </w:p>
        </w:tc>
      </w:tr>
      <w:tr w:rsidR="00B4530B" w:rsidRPr="00CB7ED7" w14:paraId="0C95BCBE" w14:textId="77777777" w:rsidTr="009B0939">
        <w:trPr>
          <w:trHeight w:val="629"/>
        </w:trPr>
        <w:tc>
          <w:tcPr>
            <w:tcW w:w="7356" w:type="dxa"/>
            <w:tcBorders>
              <w:top w:val="single" w:sz="4" w:space="0" w:color="000000"/>
              <w:left w:val="single" w:sz="4" w:space="0" w:color="000000"/>
              <w:bottom w:val="single" w:sz="4" w:space="0" w:color="000000"/>
            </w:tcBorders>
          </w:tcPr>
          <w:p w14:paraId="7E3A019D" w14:textId="7583151C" w:rsidR="00B4530B" w:rsidRPr="00CB7ED7" w:rsidRDefault="00B4530B" w:rsidP="009B0939">
            <w:pPr>
              <w:spacing w:after="0" w:line="240" w:lineRule="auto"/>
              <w:ind w:left="102" w:right="-20"/>
              <w:rPr>
                <w:rFonts w:ascii="Arial" w:eastAsia="Times New Roman" w:hAnsi="Arial" w:cs="Arial"/>
                <w:b/>
                <w:sz w:val="18"/>
                <w:szCs w:val="18"/>
              </w:rPr>
            </w:pPr>
            <w:r w:rsidRPr="00CB7ED7">
              <w:rPr>
                <w:rFonts w:ascii="Arial" w:eastAsia="Times New Roman" w:hAnsi="Arial" w:cs="Arial"/>
                <w:sz w:val="18"/>
                <w:szCs w:val="18"/>
              </w:rPr>
              <w:t xml:space="preserve">MATH 228B: Statistics Pathway Part II </w:t>
            </w:r>
            <w:r w:rsidRPr="00CB7ED7">
              <w:rPr>
                <w:rFonts w:ascii="Arial" w:eastAsia="Times New Roman" w:hAnsi="Arial" w:cs="Arial"/>
                <w:b/>
                <w:sz w:val="18"/>
                <w:szCs w:val="18"/>
              </w:rPr>
              <w:t>OR</w:t>
            </w:r>
          </w:p>
          <w:p w14:paraId="5FF9AC3C" w14:textId="77777777" w:rsidR="00B4530B" w:rsidRDefault="00B4530B" w:rsidP="00B4530B">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STAT 101: Statistics for the Social Sciences</w:t>
            </w:r>
            <w:r w:rsidR="009B0939">
              <w:rPr>
                <w:rFonts w:ascii="Arial" w:eastAsia="Times New Roman" w:hAnsi="Arial" w:cs="Arial"/>
                <w:sz w:val="18"/>
                <w:szCs w:val="18"/>
              </w:rPr>
              <w:t xml:space="preserve"> </w:t>
            </w:r>
            <w:r w:rsidR="009B0939" w:rsidRPr="009B0939">
              <w:rPr>
                <w:rFonts w:ascii="Arial" w:eastAsia="Times New Roman" w:hAnsi="Arial" w:cs="Arial"/>
                <w:b/>
                <w:sz w:val="18"/>
                <w:szCs w:val="18"/>
              </w:rPr>
              <w:t>OR</w:t>
            </w:r>
          </w:p>
          <w:p w14:paraId="125CD2B5" w14:textId="57D70062" w:rsidR="009B0939" w:rsidRPr="009B0939" w:rsidRDefault="009B0939" w:rsidP="00B4530B">
            <w:pPr>
              <w:spacing w:after="0" w:line="240" w:lineRule="auto"/>
              <w:ind w:left="102" w:right="-20"/>
              <w:rPr>
                <w:rFonts w:ascii="Arial" w:eastAsia="Times New Roman" w:hAnsi="Arial" w:cs="Arial"/>
                <w:sz w:val="18"/>
                <w:szCs w:val="18"/>
              </w:rPr>
            </w:pPr>
            <w:r w:rsidRPr="009B0939">
              <w:rPr>
                <w:rFonts w:ascii="Arial" w:eastAsia="Times New Roman" w:hAnsi="Arial" w:cs="Arial"/>
                <w:sz w:val="18"/>
                <w:szCs w:val="18"/>
              </w:rPr>
              <w:t>STAT C1000: Introduction to Statistics</w:t>
            </w:r>
          </w:p>
        </w:tc>
        <w:tc>
          <w:tcPr>
            <w:tcW w:w="1080" w:type="dxa"/>
            <w:tcBorders>
              <w:top w:val="single" w:sz="4" w:space="0" w:color="000000"/>
              <w:bottom w:val="single" w:sz="4" w:space="0" w:color="auto"/>
            </w:tcBorders>
          </w:tcPr>
          <w:p w14:paraId="0E0C282C" w14:textId="620CC0F0"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bottom w:val="single" w:sz="4" w:space="0" w:color="auto"/>
              <w:right w:val="single" w:sz="4" w:space="0" w:color="000000"/>
            </w:tcBorders>
          </w:tcPr>
          <w:p w14:paraId="036DDF3A"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000000"/>
              <w:left w:val="single" w:sz="4" w:space="0" w:color="000000"/>
              <w:bottom w:val="single" w:sz="4" w:space="0" w:color="auto"/>
              <w:right w:val="single" w:sz="4" w:space="0" w:color="000000"/>
            </w:tcBorders>
          </w:tcPr>
          <w:p w14:paraId="2AB39EA3" w14:textId="6512CCC7" w:rsidR="00B4530B" w:rsidRDefault="00B4530B" w:rsidP="009B0939">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p w14:paraId="413FF7D0" w14:textId="77777777" w:rsidR="00B4530B" w:rsidRDefault="00B4530B" w:rsidP="00B4530B">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p w14:paraId="2919733D" w14:textId="4E12BADB" w:rsidR="009B0939" w:rsidRPr="00CB7ED7" w:rsidRDefault="009B0939" w:rsidP="00B4530B">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810" w:type="dxa"/>
            <w:tcBorders>
              <w:top w:val="single" w:sz="4" w:space="0" w:color="000000"/>
              <w:left w:val="single" w:sz="4" w:space="0" w:color="000000"/>
              <w:bottom w:val="single" w:sz="4" w:space="0" w:color="auto"/>
              <w:right w:val="single" w:sz="4" w:space="0" w:color="000000"/>
            </w:tcBorders>
          </w:tcPr>
          <w:p w14:paraId="5066A35B" w14:textId="77777777" w:rsidR="00B4530B" w:rsidRPr="00CB7ED7" w:rsidRDefault="00B4530B" w:rsidP="00B4530B">
            <w:pPr>
              <w:spacing w:after="0" w:line="240" w:lineRule="auto"/>
              <w:jc w:val="center"/>
              <w:rPr>
                <w:rFonts w:ascii="Arial" w:eastAsia="Times New Roman" w:hAnsi="Arial" w:cs="Arial"/>
                <w:sz w:val="18"/>
                <w:szCs w:val="18"/>
              </w:rPr>
            </w:pPr>
          </w:p>
        </w:tc>
      </w:tr>
      <w:tr w:rsidR="00B4530B" w:rsidRPr="00CB7ED7" w14:paraId="39E93737" w14:textId="77777777" w:rsidTr="00F84D50">
        <w:trPr>
          <w:trHeight w:val="296"/>
        </w:trPr>
        <w:tc>
          <w:tcPr>
            <w:tcW w:w="7356" w:type="dxa"/>
            <w:tcBorders>
              <w:top w:val="single" w:sz="4" w:space="0" w:color="000000"/>
              <w:left w:val="single" w:sz="4" w:space="0" w:color="000000"/>
              <w:bottom w:val="single" w:sz="4" w:space="0" w:color="000000"/>
            </w:tcBorders>
          </w:tcPr>
          <w:p w14:paraId="12BAFC10" w14:textId="4E4C90D3" w:rsidR="00B4530B" w:rsidRPr="00CB7ED7" w:rsidRDefault="00B4530B" w:rsidP="00B4530B">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Course/College/Exam:</w:t>
            </w:r>
          </w:p>
        </w:tc>
        <w:tc>
          <w:tcPr>
            <w:tcW w:w="1080" w:type="dxa"/>
            <w:tcBorders>
              <w:top w:val="single" w:sz="4" w:space="0" w:color="auto"/>
              <w:bottom w:val="single" w:sz="4" w:space="0" w:color="auto"/>
            </w:tcBorders>
          </w:tcPr>
          <w:p w14:paraId="2A64ABCF"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731FEE4D"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2B05F277" w14:textId="77777777" w:rsidR="00B4530B" w:rsidRPr="00CB7ED7" w:rsidRDefault="00B4530B" w:rsidP="00B4530B">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right w:val="single" w:sz="4" w:space="0" w:color="auto"/>
            </w:tcBorders>
          </w:tcPr>
          <w:p w14:paraId="1E3387B0" w14:textId="77777777" w:rsidR="00B4530B" w:rsidRPr="00CB7ED7" w:rsidRDefault="00B4530B" w:rsidP="00B4530B">
            <w:pPr>
              <w:spacing w:after="0" w:line="240" w:lineRule="auto"/>
              <w:jc w:val="center"/>
              <w:rPr>
                <w:rFonts w:ascii="Arial" w:eastAsia="Times New Roman" w:hAnsi="Arial" w:cs="Arial"/>
                <w:sz w:val="18"/>
                <w:szCs w:val="18"/>
              </w:rPr>
            </w:pPr>
          </w:p>
        </w:tc>
      </w:tr>
    </w:tbl>
    <w:tbl>
      <w:tblPr>
        <w:tblW w:w="108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630"/>
        <w:gridCol w:w="1070"/>
        <w:gridCol w:w="810"/>
      </w:tblGrid>
      <w:tr w:rsidR="00D80D03" w:rsidRPr="00CB7ED7" w14:paraId="3D01494B" w14:textId="77777777" w:rsidTr="007A0121">
        <w:trPr>
          <w:trHeight w:val="385"/>
        </w:trPr>
        <w:tc>
          <w:tcPr>
            <w:tcW w:w="8380" w:type="dxa"/>
            <w:shd w:val="clear" w:color="auto" w:fill="000000" w:themeFill="text1"/>
          </w:tcPr>
          <w:p w14:paraId="26852C5F" w14:textId="76C1A51E" w:rsidR="00D80D03" w:rsidRPr="00CB7ED7" w:rsidRDefault="00D80D03" w:rsidP="0093340C">
            <w:pPr>
              <w:pStyle w:val="TableParagraph"/>
              <w:tabs>
                <w:tab w:val="left" w:pos="5051"/>
              </w:tabs>
              <w:ind w:left="86"/>
              <w:rPr>
                <w:b/>
                <w:color w:val="FFFFFF"/>
                <w:spacing w:val="-2"/>
                <w:sz w:val="18"/>
                <w:szCs w:val="18"/>
              </w:rPr>
            </w:pPr>
            <w:r w:rsidRPr="00CB7ED7">
              <w:rPr>
                <w:rFonts w:eastAsia="Times New Roman"/>
                <w:b/>
                <w:sz w:val="18"/>
                <w:szCs w:val="18"/>
              </w:rPr>
              <w:t xml:space="preserve">List A – Select one sequence from </w:t>
            </w:r>
            <w:r w:rsidR="00A54B90">
              <w:rPr>
                <w:rFonts w:eastAsia="Times New Roman"/>
                <w:b/>
                <w:sz w:val="18"/>
                <w:szCs w:val="18"/>
              </w:rPr>
              <w:t xml:space="preserve">each </w:t>
            </w:r>
            <w:r w:rsidRPr="00CB7ED7">
              <w:rPr>
                <w:rFonts w:eastAsia="Times New Roman"/>
                <w:b/>
                <w:sz w:val="18"/>
                <w:szCs w:val="18"/>
              </w:rPr>
              <w:t>Area</w:t>
            </w:r>
            <w:r w:rsidRPr="00CB7ED7">
              <w:rPr>
                <w:b/>
                <w:color w:val="FFFFFF"/>
                <w:spacing w:val="-2"/>
                <w:sz w:val="18"/>
                <w:szCs w:val="18"/>
              </w:rPr>
              <w:tab/>
              <w:t xml:space="preserve">                                                            </w:t>
            </w:r>
          </w:p>
        </w:tc>
        <w:tc>
          <w:tcPr>
            <w:tcW w:w="630" w:type="dxa"/>
            <w:shd w:val="clear" w:color="auto" w:fill="000000" w:themeFill="text1"/>
          </w:tcPr>
          <w:p w14:paraId="5E03F580" w14:textId="19F95BB0" w:rsidR="00D80D03" w:rsidRPr="00CB7ED7" w:rsidRDefault="00D80D03" w:rsidP="0093340C">
            <w:pPr>
              <w:pStyle w:val="TableParagraph"/>
              <w:ind w:left="86" w:right="1"/>
              <w:jc w:val="center"/>
              <w:rPr>
                <w:b/>
                <w:sz w:val="18"/>
                <w:szCs w:val="18"/>
              </w:rPr>
            </w:pPr>
            <w:r w:rsidRPr="00CB7ED7">
              <w:rPr>
                <w:b/>
                <w:color w:val="FFFFFF"/>
                <w:spacing w:val="-10"/>
                <w:sz w:val="18"/>
                <w:szCs w:val="18"/>
              </w:rPr>
              <w:t xml:space="preserve"> </w:t>
            </w:r>
          </w:p>
        </w:tc>
        <w:tc>
          <w:tcPr>
            <w:tcW w:w="1070" w:type="dxa"/>
            <w:shd w:val="clear" w:color="auto" w:fill="000000" w:themeFill="text1"/>
          </w:tcPr>
          <w:p w14:paraId="58EE2A28" w14:textId="2A625F4B" w:rsidR="00D80D03" w:rsidRPr="00CB7ED7" w:rsidRDefault="00D80D03" w:rsidP="0093340C">
            <w:pPr>
              <w:pStyle w:val="TableParagraph"/>
              <w:ind w:left="86"/>
              <w:jc w:val="center"/>
              <w:rPr>
                <w:b/>
                <w:sz w:val="18"/>
                <w:szCs w:val="18"/>
              </w:rPr>
            </w:pPr>
          </w:p>
        </w:tc>
        <w:tc>
          <w:tcPr>
            <w:tcW w:w="810" w:type="dxa"/>
            <w:tcBorders>
              <w:bottom w:val="single" w:sz="4" w:space="0" w:color="auto"/>
            </w:tcBorders>
            <w:shd w:val="clear" w:color="auto" w:fill="000000" w:themeFill="text1"/>
          </w:tcPr>
          <w:p w14:paraId="43D427A2" w14:textId="1AEE7E5D" w:rsidR="00D80D03" w:rsidRPr="00CB7ED7" w:rsidRDefault="00D80D03" w:rsidP="0093340C">
            <w:pPr>
              <w:pStyle w:val="TableParagraph"/>
              <w:ind w:left="86"/>
              <w:jc w:val="center"/>
              <w:rPr>
                <w:b/>
                <w:sz w:val="18"/>
                <w:szCs w:val="18"/>
              </w:rPr>
            </w:pPr>
          </w:p>
        </w:tc>
      </w:tr>
      <w:tr w:rsidR="00A54B90" w:rsidRPr="00CB7ED7" w14:paraId="129BBD87" w14:textId="77777777" w:rsidTr="007A0121">
        <w:trPr>
          <w:trHeight w:val="385"/>
        </w:trPr>
        <w:tc>
          <w:tcPr>
            <w:tcW w:w="8380" w:type="dxa"/>
            <w:shd w:val="clear" w:color="auto" w:fill="000000" w:themeFill="text1"/>
          </w:tcPr>
          <w:p w14:paraId="4A4F4C50" w14:textId="49FB2250" w:rsidR="00A54B90" w:rsidRPr="00CB7ED7" w:rsidRDefault="00A54B90" w:rsidP="0093340C">
            <w:pPr>
              <w:pStyle w:val="TableParagraph"/>
              <w:tabs>
                <w:tab w:val="left" w:pos="5051"/>
              </w:tabs>
              <w:ind w:left="86"/>
              <w:rPr>
                <w:rFonts w:eastAsia="Times New Roman"/>
                <w:b/>
                <w:sz w:val="18"/>
                <w:szCs w:val="18"/>
              </w:rPr>
            </w:pPr>
            <w:r>
              <w:rPr>
                <w:rFonts w:eastAsia="Times New Roman"/>
                <w:b/>
                <w:sz w:val="18"/>
                <w:szCs w:val="18"/>
              </w:rPr>
              <w:t>Area 1</w:t>
            </w:r>
            <w:r w:rsidR="00D62029">
              <w:rPr>
                <w:rFonts w:eastAsia="Times New Roman"/>
                <w:b/>
                <w:sz w:val="18"/>
                <w:szCs w:val="18"/>
              </w:rPr>
              <w:t>: Animal Production</w:t>
            </w:r>
          </w:p>
        </w:tc>
        <w:tc>
          <w:tcPr>
            <w:tcW w:w="630" w:type="dxa"/>
            <w:shd w:val="clear" w:color="auto" w:fill="000000" w:themeFill="text1"/>
          </w:tcPr>
          <w:p w14:paraId="5F2F88DB" w14:textId="77777777" w:rsidR="00A54B90" w:rsidRPr="00CB7ED7" w:rsidRDefault="00A54B90" w:rsidP="0093340C">
            <w:pPr>
              <w:pStyle w:val="TableParagraph"/>
              <w:ind w:left="86" w:right="1"/>
              <w:jc w:val="center"/>
              <w:rPr>
                <w:b/>
                <w:color w:val="FFFFFF"/>
                <w:spacing w:val="-10"/>
                <w:sz w:val="18"/>
                <w:szCs w:val="18"/>
              </w:rPr>
            </w:pPr>
          </w:p>
        </w:tc>
        <w:tc>
          <w:tcPr>
            <w:tcW w:w="1070" w:type="dxa"/>
            <w:shd w:val="clear" w:color="auto" w:fill="000000" w:themeFill="text1"/>
          </w:tcPr>
          <w:p w14:paraId="3DA213B3" w14:textId="77777777" w:rsidR="00A54B90" w:rsidRPr="00CB7ED7" w:rsidRDefault="00A54B90" w:rsidP="0093340C">
            <w:pPr>
              <w:pStyle w:val="TableParagraph"/>
              <w:ind w:left="86"/>
              <w:jc w:val="center"/>
              <w:rPr>
                <w:b/>
                <w:color w:val="FFFFFF"/>
                <w:spacing w:val="-5"/>
                <w:sz w:val="18"/>
                <w:szCs w:val="18"/>
              </w:rPr>
            </w:pPr>
          </w:p>
        </w:tc>
        <w:tc>
          <w:tcPr>
            <w:tcW w:w="810" w:type="dxa"/>
            <w:tcBorders>
              <w:bottom w:val="single" w:sz="4" w:space="0" w:color="auto"/>
            </w:tcBorders>
            <w:shd w:val="clear" w:color="auto" w:fill="000000" w:themeFill="text1"/>
          </w:tcPr>
          <w:p w14:paraId="0DDA8136" w14:textId="77777777" w:rsidR="00A54B90" w:rsidRPr="00CB7ED7" w:rsidRDefault="00A54B90" w:rsidP="0093340C">
            <w:pPr>
              <w:pStyle w:val="TableParagraph"/>
              <w:ind w:left="86"/>
              <w:jc w:val="center"/>
              <w:rPr>
                <w:b/>
                <w:color w:val="FFFFFF"/>
                <w:spacing w:val="-10"/>
                <w:sz w:val="18"/>
                <w:szCs w:val="18"/>
              </w:rPr>
            </w:pPr>
          </w:p>
        </w:tc>
      </w:tr>
    </w:tbl>
    <w:tbl>
      <w:tblPr>
        <w:tblStyle w:val="a"/>
        <w:tblW w:w="10866" w:type="dxa"/>
        <w:tblInd w:w="109" w:type="dxa"/>
        <w:tblLayout w:type="fixed"/>
        <w:tblLook w:val="0000" w:firstRow="0" w:lastRow="0" w:firstColumn="0" w:lastColumn="0" w:noHBand="0" w:noVBand="0"/>
      </w:tblPr>
      <w:tblGrid>
        <w:gridCol w:w="7356"/>
        <w:gridCol w:w="1080"/>
        <w:gridCol w:w="810"/>
        <w:gridCol w:w="810"/>
        <w:gridCol w:w="810"/>
      </w:tblGrid>
      <w:tr w:rsidR="00D80D03" w:rsidRPr="00CB7ED7" w14:paraId="1A7F53BA" w14:textId="77777777" w:rsidTr="00B4530B">
        <w:trPr>
          <w:trHeight w:val="1862"/>
        </w:trPr>
        <w:tc>
          <w:tcPr>
            <w:tcW w:w="7356" w:type="dxa"/>
            <w:tcBorders>
              <w:top w:val="single" w:sz="4" w:space="0" w:color="000000"/>
              <w:left w:val="single" w:sz="4" w:space="0" w:color="000000"/>
              <w:bottom w:val="single" w:sz="4" w:space="0" w:color="000000"/>
            </w:tcBorders>
          </w:tcPr>
          <w:p w14:paraId="308DD60E" w14:textId="77777777"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b/>
                <w:color w:val="000000"/>
                <w:sz w:val="18"/>
                <w:szCs w:val="18"/>
              </w:rPr>
            </w:pPr>
            <w:r w:rsidRPr="00CB7ED7">
              <w:rPr>
                <w:rFonts w:ascii="Arial" w:eastAsia="Times New Roman" w:hAnsi="Arial" w:cs="Arial"/>
                <w:sz w:val="18"/>
                <w:szCs w:val="18"/>
              </w:rPr>
              <w:t xml:space="preserve">ANML SC 520: Beef Production </w:t>
            </w:r>
            <w:r w:rsidRPr="00CB7ED7">
              <w:rPr>
                <w:rFonts w:ascii="Arial" w:eastAsia="Times New Roman" w:hAnsi="Arial" w:cs="Arial"/>
                <w:b/>
                <w:sz w:val="18"/>
                <w:szCs w:val="18"/>
              </w:rPr>
              <w:t>AND</w:t>
            </w:r>
          </w:p>
          <w:p w14:paraId="4C59A144" w14:textId="77777777"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sz w:val="18"/>
                <w:szCs w:val="18"/>
              </w:rPr>
            </w:pPr>
            <w:r w:rsidRPr="00CB7ED7">
              <w:rPr>
                <w:rFonts w:ascii="Arial" w:eastAsia="Times New Roman" w:hAnsi="Arial" w:cs="Arial"/>
                <w:sz w:val="18"/>
                <w:szCs w:val="18"/>
              </w:rPr>
              <w:t>ANML SC 521: Beef Production Laboratory</w:t>
            </w:r>
          </w:p>
          <w:p w14:paraId="1A35FCCF" w14:textId="31969789" w:rsidR="00D80D03" w:rsidRPr="00CB7ED7" w:rsidRDefault="004E6806" w:rsidP="004E6806">
            <w:pPr>
              <w:pBdr>
                <w:top w:val="nil"/>
                <w:left w:val="nil"/>
                <w:bottom w:val="nil"/>
                <w:right w:val="nil"/>
                <w:between w:val="nil"/>
              </w:pBdr>
              <w:spacing w:after="0" w:line="240" w:lineRule="auto"/>
              <w:ind w:left="462" w:right="-20" w:firstLine="150"/>
              <w:rPr>
                <w:rFonts w:ascii="Arial" w:eastAsia="Times New Roman" w:hAnsi="Arial" w:cs="Arial"/>
                <w:b/>
                <w:sz w:val="18"/>
                <w:szCs w:val="18"/>
              </w:rPr>
            </w:pPr>
            <w:r>
              <w:rPr>
                <w:rFonts w:ascii="Arial" w:eastAsia="Times New Roman" w:hAnsi="Arial" w:cs="Arial"/>
                <w:b/>
                <w:sz w:val="18"/>
                <w:szCs w:val="18"/>
              </w:rPr>
              <w:t xml:space="preserve">                </w:t>
            </w:r>
            <w:r w:rsidR="00D80D03" w:rsidRPr="00CB7ED7">
              <w:rPr>
                <w:rFonts w:ascii="Arial" w:eastAsia="Times New Roman" w:hAnsi="Arial" w:cs="Arial"/>
                <w:b/>
                <w:sz w:val="18"/>
                <w:szCs w:val="18"/>
              </w:rPr>
              <w:t>OR</w:t>
            </w:r>
          </w:p>
          <w:p w14:paraId="2F56B1F3" w14:textId="77777777" w:rsidR="00D62029" w:rsidRDefault="00D80D03" w:rsidP="0093340C">
            <w:pPr>
              <w:pBdr>
                <w:top w:val="nil"/>
                <w:left w:val="nil"/>
                <w:bottom w:val="nil"/>
                <w:right w:val="nil"/>
                <w:between w:val="nil"/>
              </w:pBdr>
              <w:spacing w:after="0" w:line="240" w:lineRule="auto"/>
              <w:ind w:right="-20" w:firstLine="150"/>
              <w:rPr>
                <w:rFonts w:ascii="Arial" w:eastAsia="Times New Roman" w:hAnsi="Arial" w:cs="Arial"/>
                <w:b/>
                <w:color w:val="000000"/>
                <w:sz w:val="18"/>
                <w:szCs w:val="18"/>
              </w:rPr>
            </w:pPr>
            <w:r w:rsidRPr="00CB7ED7">
              <w:rPr>
                <w:rFonts w:ascii="Arial" w:eastAsia="Times New Roman" w:hAnsi="Arial" w:cs="Arial"/>
                <w:color w:val="000000"/>
                <w:sz w:val="18"/>
                <w:szCs w:val="18"/>
              </w:rPr>
              <w:t xml:space="preserve">ANML SC 530: Poultry Production </w:t>
            </w:r>
            <w:r w:rsidRPr="00CB7ED7">
              <w:rPr>
                <w:rFonts w:ascii="Arial" w:eastAsia="Times New Roman" w:hAnsi="Arial" w:cs="Arial"/>
                <w:b/>
                <w:color w:val="000000"/>
                <w:sz w:val="18"/>
                <w:szCs w:val="18"/>
              </w:rPr>
              <w:t>AND</w:t>
            </w:r>
          </w:p>
          <w:p w14:paraId="3CEC2CF8" w14:textId="0756FDE3"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b/>
                <w:color w:val="000000"/>
                <w:sz w:val="18"/>
                <w:szCs w:val="18"/>
              </w:rPr>
            </w:pPr>
            <w:r w:rsidRPr="00CB7ED7">
              <w:rPr>
                <w:rFonts w:ascii="Arial" w:eastAsia="Times New Roman" w:hAnsi="Arial" w:cs="Arial"/>
                <w:color w:val="000000"/>
                <w:sz w:val="18"/>
                <w:szCs w:val="18"/>
              </w:rPr>
              <w:t xml:space="preserve">ANML SC 531: Poultry Production Lab </w:t>
            </w:r>
            <w:r w:rsidRPr="00CB7ED7">
              <w:rPr>
                <w:rFonts w:ascii="Arial" w:eastAsia="Times New Roman" w:hAnsi="Arial" w:cs="Arial"/>
                <w:b/>
                <w:color w:val="000000"/>
                <w:sz w:val="18"/>
                <w:szCs w:val="18"/>
              </w:rPr>
              <w:t>AND</w:t>
            </w:r>
          </w:p>
          <w:p w14:paraId="4B85FF2F" w14:textId="77777777"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color w:val="000000"/>
                <w:sz w:val="18"/>
                <w:szCs w:val="18"/>
              </w:rPr>
            </w:pPr>
            <w:r w:rsidRPr="00CB7ED7">
              <w:rPr>
                <w:rFonts w:ascii="Arial" w:eastAsia="Times New Roman" w:hAnsi="Arial" w:cs="Arial"/>
                <w:color w:val="000000"/>
                <w:sz w:val="18"/>
                <w:szCs w:val="18"/>
              </w:rPr>
              <w:t xml:space="preserve">ANML SC 596C: Agricultural Enterprise Projects </w:t>
            </w:r>
          </w:p>
          <w:p w14:paraId="5F8ECF9E" w14:textId="63EA4517" w:rsidR="00D80D03" w:rsidRPr="00CB7ED7" w:rsidRDefault="004E6806" w:rsidP="004E6806">
            <w:pPr>
              <w:pBdr>
                <w:top w:val="nil"/>
                <w:left w:val="nil"/>
                <w:bottom w:val="nil"/>
                <w:right w:val="nil"/>
                <w:between w:val="nil"/>
              </w:pBdr>
              <w:spacing w:after="0" w:line="240" w:lineRule="auto"/>
              <w:ind w:left="462" w:right="-20" w:firstLine="150"/>
              <w:rPr>
                <w:rFonts w:ascii="Arial" w:eastAsia="Times New Roman" w:hAnsi="Arial" w:cs="Arial"/>
                <w:b/>
                <w:sz w:val="18"/>
                <w:szCs w:val="18"/>
              </w:rPr>
            </w:pPr>
            <w:r>
              <w:rPr>
                <w:rFonts w:ascii="Arial" w:eastAsia="Times New Roman" w:hAnsi="Arial" w:cs="Arial"/>
                <w:b/>
                <w:sz w:val="18"/>
                <w:szCs w:val="18"/>
              </w:rPr>
              <w:t xml:space="preserve">               </w:t>
            </w:r>
            <w:r w:rsidR="00D80D03" w:rsidRPr="00CB7ED7">
              <w:rPr>
                <w:rFonts w:ascii="Arial" w:eastAsia="Times New Roman" w:hAnsi="Arial" w:cs="Arial"/>
                <w:b/>
                <w:sz w:val="18"/>
                <w:szCs w:val="18"/>
              </w:rPr>
              <w:t>OR</w:t>
            </w:r>
          </w:p>
          <w:p w14:paraId="4DCDE000" w14:textId="181C15B9"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b/>
                <w:sz w:val="18"/>
                <w:szCs w:val="18"/>
              </w:rPr>
            </w:pPr>
            <w:r w:rsidRPr="00CB7ED7">
              <w:rPr>
                <w:rFonts w:ascii="Arial" w:eastAsia="Times New Roman" w:hAnsi="Arial" w:cs="Arial"/>
                <w:sz w:val="18"/>
                <w:szCs w:val="18"/>
              </w:rPr>
              <w:t xml:space="preserve"> ANML SC 507: Small Ruminant Health and Management </w:t>
            </w:r>
            <w:r w:rsidRPr="00CB7ED7">
              <w:rPr>
                <w:rFonts w:ascii="Arial" w:eastAsia="Times New Roman" w:hAnsi="Arial" w:cs="Arial"/>
                <w:b/>
                <w:sz w:val="18"/>
                <w:szCs w:val="18"/>
              </w:rPr>
              <w:t>AND</w:t>
            </w:r>
          </w:p>
          <w:p w14:paraId="6E173617" w14:textId="213EDEFF" w:rsidR="00D80D03" w:rsidRPr="00CB7ED7" w:rsidRDefault="00D80D03" w:rsidP="0093340C">
            <w:pPr>
              <w:pBdr>
                <w:top w:val="nil"/>
                <w:left w:val="nil"/>
                <w:bottom w:val="nil"/>
                <w:right w:val="nil"/>
                <w:between w:val="nil"/>
              </w:pBdr>
              <w:spacing w:after="0" w:line="240" w:lineRule="auto"/>
              <w:ind w:right="-20" w:firstLine="150"/>
              <w:rPr>
                <w:rFonts w:ascii="Arial" w:eastAsia="Times New Roman" w:hAnsi="Arial" w:cs="Arial"/>
                <w:color w:val="000000"/>
                <w:sz w:val="18"/>
                <w:szCs w:val="18"/>
              </w:rPr>
            </w:pPr>
            <w:r w:rsidRPr="00CB7ED7">
              <w:rPr>
                <w:rFonts w:ascii="Arial" w:eastAsia="Times New Roman" w:hAnsi="Arial" w:cs="Arial"/>
                <w:sz w:val="18"/>
                <w:szCs w:val="18"/>
              </w:rPr>
              <w:t xml:space="preserve"> ANML SC 596C: Agricultural Enterprise Projects</w:t>
            </w:r>
          </w:p>
        </w:tc>
        <w:tc>
          <w:tcPr>
            <w:tcW w:w="1080" w:type="dxa"/>
            <w:tcBorders>
              <w:top w:val="single" w:sz="4" w:space="0" w:color="000000"/>
              <w:bottom w:val="single" w:sz="4" w:space="0" w:color="000000"/>
            </w:tcBorders>
          </w:tcPr>
          <w:p w14:paraId="21ED1DB0" w14:textId="77777777" w:rsidR="00CB7ED7" w:rsidRPr="00B225D8" w:rsidRDefault="00CB7ED7" w:rsidP="00B4530B">
            <w:pPr>
              <w:pBdr>
                <w:left w:val="single" w:sz="4" w:space="4" w:color="auto"/>
              </w:pBdr>
              <w:spacing w:after="0" w:line="240" w:lineRule="auto"/>
              <w:jc w:val="center"/>
              <w:rPr>
                <w:rFonts w:ascii="Arial" w:hAnsi="Arial" w:cs="Arial"/>
                <w:b/>
                <w:spacing w:val="-2"/>
                <w:sz w:val="18"/>
                <w:szCs w:val="18"/>
              </w:rPr>
            </w:pPr>
          </w:p>
          <w:p w14:paraId="0B83053F" w14:textId="47F7D7A0" w:rsidR="00D80D03" w:rsidRPr="00B225D8" w:rsidRDefault="00D80D03" w:rsidP="0093340C">
            <w:pPr>
              <w:spacing w:after="0" w:line="240" w:lineRule="auto"/>
              <w:jc w:val="center"/>
              <w:rPr>
                <w:rFonts w:ascii="Arial" w:eastAsia="Times New Roman" w:hAnsi="Arial" w:cs="Arial"/>
                <w:sz w:val="18"/>
                <w:szCs w:val="18"/>
              </w:rPr>
            </w:pPr>
            <w:r w:rsidRPr="00B225D8">
              <w:rPr>
                <w:rFonts w:ascii="Arial" w:hAnsi="Arial" w:cs="Arial"/>
                <w:b/>
                <w:spacing w:val="-2"/>
                <w:sz w:val="18"/>
                <w:szCs w:val="18"/>
              </w:rPr>
              <w:t xml:space="preserve"> </w:t>
            </w:r>
          </w:p>
        </w:tc>
        <w:tc>
          <w:tcPr>
            <w:tcW w:w="810" w:type="dxa"/>
            <w:tcBorders>
              <w:top w:val="single" w:sz="4" w:space="0" w:color="auto"/>
              <w:bottom w:val="single" w:sz="4" w:space="0" w:color="auto"/>
              <w:right w:val="single" w:sz="4" w:space="0" w:color="auto"/>
            </w:tcBorders>
          </w:tcPr>
          <w:p w14:paraId="3C6D0326" w14:textId="77777777" w:rsidR="00D80D03" w:rsidRPr="00CB7ED7" w:rsidRDefault="00D80D03" w:rsidP="0093340C">
            <w:pPr>
              <w:spacing w:after="0" w:line="240" w:lineRule="auto"/>
              <w:jc w:val="center"/>
              <w:rPr>
                <w:rFonts w:ascii="Arial" w:eastAsia="Times New Roman"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A17DFD5" w14:textId="77777777" w:rsidR="00B4530B" w:rsidRPr="00B225D8" w:rsidRDefault="00B4530B" w:rsidP="00B4530B">
            <w:pPr>
              <w:spacing w:after="0" w:line="240" w:lineRule="auto"/>
              <w:jc w:val="center"/>
              <w:rPr>
                <w:rFonts w:ascii="Arial" w:hAnsi="Arial" w:cs="Arial"/>
                <w:bCs/>
                <w:spacing w:val="-2"/>
                <w:sz w:val="18"/>
                <w:szCs w:val="18"/>
              </w:rPr>
            </w:pPr>
            <w:r w:rsidRPr="00B225D8">
              <w:rPr>
                <w:rFonts w:ascii="Arial" w:hAnsi="Arial" w:cs="Arial"/>
                <w:bCs/>
                <w:spacing w:val="-2"/>
                <w:sz w:val="18"/>
                <w:szCs w:val="18"/>
              </w:rPr>
              <w:t>3</w:t>
            </w:r>
          </w:p>
          <w:p w14:paraId="50F2A587" w14:textId="77777777" w:rsidR="00B4530B" w:rsidRDefault="00B4530B" w:rsidP="00B4530B">
            <w:pPr>
              <w:spacing w:after="0" w:line="240" w:lineRule="auto"/>
              <w:jc w:val="center"/>
              <w:rPr>
                <w:rFonts w:ascii="Arial" w:hAnsi="Arial" w:cs="Arial"/>
                <w:bCs/>
                <w:spacing w:val="-2"/>
                <w:sz w:val="18"/>
                <w:szCs w:val="18"/>
              </w:rPr>
            </w:pPr>
            <w:r w:rsidRPr="00B225D8">
              <w:rPr>
                <w:rFonts w:ascii="Arial" w:hAnsi="Arial" w:cs="Arial"/>
                <w:bCs/>
                <w:spacing w:val="-2"/>
                <w:sz w:val="18"/>
                <w:szCs w:val="18"/>
              </w:rPr>
              <w:t>1</w:t>
            </w:r>
          </w:p>
          <w:p w14:paraId="07C4F9E6" w14:textId="77777777" w:rsidR="00B4530B" w:rsidRDefault="00B4530B" w:rsidP="00B4530B">
            <w:pPr>
              <w:spacing w:after="0" w:line="240" w:lineRule="auto"/>
              <w:jc w:val="center"/>
              <w:rPr>
                <w:rFonts w:ascii="Arial" w:hAnsi="Arial" w:cs="Arial"/>
                <w:bCs/>
                <w:spacing w:val="-2"/>
                <w:sz w:val="18"/>
                <w:szCs w:val="18"/>
              </w:rPr>
            </w:pPr>
          </w:p>
          <w:p w14:paraId="2AB39578" w14:textId="77777777" w:rsidR="00B4530B" w:rsidRDefault="00B4530B" w:rsidP="00B4530B">
            <w:pPr>
              <w:spacing w:after="0" w:line="240" w:lineRule="auto"/>
              <w:jc w:val="center"/>
              <w:rPr>
                <w:rFonts w:ascii="Arial" w:hAnsi="Arial" w:cs="Arial"/>
                <w:bCs/>
                <w:spacing w:val="-2"/>
                <w:sz w:val="18"/>
                <w:szCs w:val="18"/>
              </w:rPr>
            </w:pPr>
            <w:r>
              <w:rPr>
                <w:rFonts w:ascii="Arial" w:hAnsi="Arial" w:cs="Arial"/>
                <w:bCs/>
                <w:spacing w:val="-2"/>
                <w:sz w:val="18"/>
                <w:szCs w:val="18"/>
              </w:rPr>
              <w:t>2</w:t>
            </w:r>
          </w:p>
          <w:p w14:paraId="4679D6D0" w14:textId="77777777" w:rsidR="00B4530B" w:rsidRDefault="00B4530B" w:rsidP="00B4530B">
            <w:pPr>
              <w:spacing w:after="0" w:line="240" w:lineRule="auto"/>
              <w:jc w:val="center"/>
              <w:rPr>
                <w:rFonts w:ascii="Arial" w:hAnsi="Arial" w:cs="Arial"/>
                <w:bCs/>
                <w:spacing w:val="-2"/>
                <w:sz w:val="18"/>
                <w:szCs w:val="18"/>
              </w:rPr>
            </w:pPr>
            <w:r>
              <w:rPr>
                <w:rFonts w:ascii="Arial" w:hAnsi="Arial" w:cs="Arial"/>
                <w:bCs/>
                <w:spacing w:val="-2"/>
                <w:sz w:val="18"/>
                <w:szCs w:val="18"/>
              </w:rPr>
              <w:t>1</w:t>
            </w:r>
          </w:p>
          <w:p w14:paraId="4B32C892" w14:textId="77777777" w:rsidR="00B4530B" w:rsidRDefault="00B4530B" w:rsidP="00B4530B">
            <w:pPr>
              <w:spacing w:after="0" w:line="240" w:lineRule="auto"/>
              <w:jc w:val="center"/>
              <w:rPr>
                <w:rFonts w:ascii="Arial" w:hAnsi="Arial" w:cs="Arial"/>
                <w:bCs/>
                <w:spacing w:val="-2"/>
                <w:sz w:val="18"/>
                <w:szCs w:val="18"/>
              </w:rPr>
            </w:pPr>
            <w:r>
              <w:rPr>
                <w:rFonts w:ascii="Arial" w:hAnsi="Arial" w:cs="Arial"/>
                <w:bCs/>
                <w:spacing w:val="-2"/>
                <w:sz w:val="18"/>
                <w:szCs w:val="18"/>
              </w:rPr>
              <w:t>3</w:t>
            </w:r>
          </w:p>
          <w:p w14:paraId="76456F2A" w14:textId="77777777" w:rsidR="00B4530B" w:rsidRPr="00B225D8" w:rsidRDefault="00B4530B" w:rsidP="00B4530B">
            <w:pPr>
              <w:spacing w:after="0" w:line="240" w:lineRule="auto"/>
              <w:jc w:val="center"/>
              <w:rPr>
                <w:rFonts w:ascii="Arial" w:hAnsi="Arial" w:cs="Arial"/>
                <w:bCs/>
                <w:spacing w:val="-2"/>
                <w:sz w:val="18"/>
                <w:szCs w:val="18"/>
              </w:rPr>
            </w:pPr>
          </w:p>
          <w:p w14:paraId="60C68E33" w14:textId="77777777" w:rsidR="00B4530B" w:rsidRPr="00B225D8" w:rsidRDefault="00B4530B" w:rsidP="00B4530B">
            <w:pPr>
              <w:spacing w:after="0" w:line="240" w:lineRule="auto"/>
              <w:jc w:val="center"/>
              <w:rPr>
                <w:rFonts w:ascii="Arial" w:hAnsi="Arial" w:cs="Arial"/>
                <w:bCs/>
                <w:spacing w:val="-2"/>
                <w:sz w:val="18"/>
                <w:szCs w:val="18"/>
              </w:rPr>
            </w:pPr>
            <w:r>
              <w:rPr>
                <w:rFonts w:ascii="Arial" w:hAnsi="Arial" w:cs="Arial"/>
                <w:bCs/>
                <w:spacing w:val="-2"/>
                <w:sz w:val="18"/>
                <w:szCs w:val="18"/>
              </w:rPr>
              <w:t>3</w:t>
            </w:r>
          </w:p>
          <w:p w14:paraId="3D1EAAA9" w14:textId="3C4A22C1" w:rsidR="00D80D03" w:rsidRPr="00CB7ED7" w:rsidRDefault="00B4530B" w:rsidP="00B4530B">
            <w:pPr>
              <w:spacing w:after="0" w:line="240" w:lineRule="auto"/>
              <w:jc w:val="center"/>
              <w:rPr>
                <w:rFonts w:ascii="Arial" w:eastAsia="Times New Roman" w:hAnsi="Arial" w:cs="Arial"/>
                <w:sz w:val="18"/>
                <w:szCs w:val="18"/>
              </w:rPr>
            </w:pPr>
            <w:r>
              <w:rPr>
                <w:rFonts w:ascii="Arial" w:hAnsi="Arial" w:cs="Arial"/>
                <w:b/>
                <w:spacing w:val="-2"/>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5C85F7C6" w14:textId="77777777" w:rsidR="00D80D03" w:rsidRPr="00CB7ED7" w:rsidRDefault="00D80D03" w:rsidP="0093340C">
            <w:pPr>
              <w:spacing w:after="0" w:line="240" w:lineRule="auto"/>
              <w:jc w:val="center"/>
              <w:rPr>
                <w:rFonts w:ascii="Arial" w:eastAsia="Times New Roman" w:hAnsi="Arial" w:cs="Arial"/>
                <w:sz w:val="18"/>
                <w:szCs w:val="18"/>
              </w:rPr>
            </w:pPr>
          </w:p>
        </w:tc>
      </w:tr>
      <w:tr w:rsidR="00FA6889" w:rsidRPr="00CB7ED7" w14:paraId="41C4DC52" w14:textId="77777777" w:rsidTr="00EB1167">
        <w:trPr>
          <w:trHeight w:val="296"/>
        </w:trPr>
        <w:tc>
          <w:tcPr>
            <w:tcW w:w="7356" w:type="dxa"/>
            <w:tcBorders>
              <w:top w:val="single" w:sz="4" w:space="0" w:color="000000"/>
              <w:left w:val="single" w:sz="4" w:space="0" w:color="000000"/>
              <w:bottom w:val="single" w:sz="4" w:space="0" w:color="000000"/>
            </w:tcBorders>
          </w:tcPr>
          <w:p w14:paraId="31EC4D18" w14:textId="77777777" w:rsidR="00FA6889" w:rsidRPr="00CB7ED7" w:rsidRDefault="00FA6889" w:rsidP="00EB1167">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Course/College/Exam:</w:t>
            </w:r>
          </w:p>
        </w:tc>
        <w:tc>
          <w:tcPr>
            <w:tcW w:w="1080" w:type="dxa"/>
            <w:tcBorders>
              <w:top w:val="single" w:sz="4" w:space="0" w:color="auto"/>
              <w:bottom w:val="single" w:sz="4" w:space="0" w:color="auto"/>
            </w:tcBorders>
          </w:tcPr>
          <w:p w14:paraId="51566543" w14:textId="77777777" w:rsidR="00FA6889" w:rsidRPr="00CB7ED7" w:rsidRDefault="00FA6889" w:rsidP="00EB1167">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7A77A97B" w14:textId="77777777" w:rsidR="00FA6889" w:rsidRPr="00CB7ED7" w:rsidRDefault="00FA6889" w:rsidP="00EB1167">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5BADD456" w14:textId="77777777" w:rsidR="00FA6889" w:rsidRPr="00CB7ED7" w:rsidRDefault="00FA6889" w:rsidP="00EB1167">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right w:val="single" w:sz="4" w:space="0" w:color="auto"/>
            </w:tcBorders>
          </w:tcPr>
          <w:p w14:paraId="36B7BC70" w14:textId="77777777" w:rsidR="00FA6889" w:rsidRPr="00CB7ED7" w:rsidRDefault="00FA6889" w:rsidP="00EB1167">
            <w:pPr>
              <w:spacing w:after="0" w:line="240" w:lineRule="auto"/>
              <w:jc w:val="center"/>
              <w:rPr>
                <w:rFonts w:ascii="Arial" w:eastAsia="Times New Roman" w:hAnsi="Arial" w:cs="Arial"/>
                <w:sz w:val="18"/>
                <w:szCs w:val="18"/>
              </w:rPr>
            </w:pPr>
          </w:p>
        </w:tc>
      </w:tr>
    </w:tbl>
    <w:tbl>
      <w:tblPr>
        <w:tblW w:w="108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630"/>
        <w:gridCol w:w="1070"/>
        <w:gridCol w:w="810"/>
      </w:tblGrid>
      <w:tr w:rsidR="009E02BD" w:rsidRPr="00CB7ED7" w14:paraId="08D673D3" w14:textId="77777777" w:rsidTr="005605E7">
        <w:trPr>
          <w:trHeight w:val="385"/>
        </w:trPr>
        <w:tc>
          <w:tcPr>
            <w:tcW w:w="8380" w:type="dxa"/>
            <w:shd w:val="clear" w:color="auto" w:fill="000000" w:themeFill="text1"/>
          </w:tcPr>
          <w:p w14:paraId="530AFDD6" w14:textId="52CE00EF" w:rsidR="009E02BD" w:rsidRPr="00CB7ED7" w:rsidRDefault="009E02BD" w:rsidP="0093340C">
            <w:pPr>
              <w:pStyle w:val="TableParagraph"/>
              <w:tabs>
                <w:tab w:val="left" w:pos="5051"/>
              </w:tabs>
              <w:ind w:left="86"/>
              <w:rPr>
                <w:rFonts w:eastAsia="Times New Roman"/>
                <w:b/>
                <w:sz w:val="18"/>
                <w:szCs w:val="18"/>
              </w:rPr>
            </w:pPr>
            <w:r>
              <w:rPr>
                <w:rFonts w:eastAsia="Times New Roman"/>
                <w:b/>
                <w:sz w:val="18"/>
                <w:szCs w:val="18"/>
              </w:rPr>
              <w:t>Area 2: Animal Health</w:t>
            </w:r>
          </w:p>
        </w:tc>
        <w:tc>
          <w:tcPr>
            <w:tcW w:w="630" w:type="dxa"/>
            <w:shd w:val="clear" w:color="auto" w:fill="000000" w:themeFill="text1"/>
          </w:tcPr>
          <w:p w14:paraId="67B8D21B" w14:textId="77777777" w:rsidR="009E02BD" w:rsidRPr="00CB7ED7" w:rsidRDefault="009E02BD" w:rsidP="0093340C">
            <w:pPr>
              <w:pStyle w:val="TableParagraph"/>
              <w:ind w:left="86" w:right="1"/>
              <w:jc w:val="center"/>
              <w:rPr>
                <w:b/>
                <w:color w:val="FFFFFF"/>
                <w:spacing w:val="-10"/>
                <w:sz w:val="18"/>
                <w:szCs w:val="18"/>
              </w:rPr>
            </w:pPr>
          </w:p>
        </w:tc>
        <w:tc>
          <w:tcPr>
            <w:tcW w:w="1070" w:type="dxa"/>
            <w:shd w:val="clear" w:color="auto" w:fill="000000" w:themeFill="text1"/>
          </w:tcPr>
          <w:p w14:paraId="38614E12" w14:textId="77777777" w:rsidR="009E02BD" w:rsidRPr="00CB7ED7" w:rsidRDefault="009E02BD" w:rsidP="0093340C">
            <w:pPr>
              <w:pStyle w:val="TableParagraph"/>
              <w:ind w:left="86"/>
              <w:jc w:val="center"/>
              <w:rPr>
                <w:b/>
                <w:color w:val="FFFFFF"/>
                <w:spacing w:val="-5"/>
                <w:sz w:val="18"/>
                <w:szCs w:val="18"/>
              </w:rPr>
            </w:pPr>
          </w:p>
        </w:tc>
        <w:tc>
          <w:tcPr>
            <w:tcW w:w="810" w:type="dxa"/>
            <w:tcBorders>
              <w:bottom w:val="single" w:sz="4" w:space="0" w:color="auto"/>
            </w:tcBorders>
            <w:shd w:val="clear" w:color="auto" w:fill="000000" w:themeFill="text1"/>
          </w:tcPr>
          <w:p w14:paraId="07FCD079" w14:textId="77777777" w:rsidR="009E02BD" w:rsidRPr="00CB7ED7" w:rsidRDefault="009E02BD" w:rsidP="0093340C">
            <w:pPr>
              <w:pStyle w:val="TableParagraph"/>
              <w:ind w:left="86"/>
              <w:jc w:val="center"/>
              <w:rPr>
                <w:b/>
                <w:color w:val="FFFFFF"/>
                <w:spacing w:val="-10"/>
                <w:sz w:val="18"/>
                <w:szCs w:val="18"/>
              </w:rPr>
            </w:pPr>
          </w:p>
        </w:tc>
      </w:tr>
    </w:tbl>
    <w:tbl>
      <w:tblPr>
        <w:tblStyle w:val="a"/>
        <w:tblW w:w="10866" w:type="dxa"/>
        <w:tblInd w:w="109" w:type="dxa"/>
        <w:tblLayout w:type="fixed"/>
        <w:tblLook w:val="0000" w:firstRow="0" w:lastRow="0" w:firstColumn="0" w:lastColumn="0" w:noHBand="0" w:noVBand="0"/>
      </w:tblPr>
      <w:tblGrid>
        <w:gridCol w:w="7356"/>
        <w:gridCol w:w="1080"/>
        <w:gridCol w:w="810"/>
        <w:gridCol w:w="810"/>
        <w:gridCol w:w="810"/>
      </w:tblGrid>
      <w:tr w:rsidR="00D80D03" w:rsidRPr="00CB7ED7" w14:paraId="584E1D01" w14:textId="77777777" w:rsidTr="00B4530B">
        <w:trPr>
          <w:trHeight w:val="503"/>
        </w:trPr>
        <w:tc>
          <w:tcPr>
            <w:tcW w:w="7356" w:type="dxa"/>
            <w:tcBorders>
              <w:top w:val="single" w:sz="4" w:space="0" w:color="000000"/>
              <w:left w:val="single" w:sz="4" w:space="0" w:color="000000"/>
              <w:bottom w:val="single" w:sz="4" w:space="0" w:color="000000"/>
            </w:tcBorders>
          </w:tcPr>
          <w:p w14:paraId="3E217EE3" w14:textId="77777777" w:rsidR="00D80D03" w:rsidRPr="00CB7ED7" w:rsidRDefault="00D80D03" w:rsidP="0093340C">
            <w:pPr>
              <w:spacing w:after="0" w:line="240" w:lineRule="auto"/>
              <w:ind w:left="102" w:right="-20"/>
              <w:rPr>
                <w:rFonts w:ascii="Arial" w:eastAsia="Times New Roman" w:hAnsi="Arial" w:cs="Arial"/>
                <w:b/>
                <w:sz w:val="18"/>
                <w:szCs w:val="18"/>
              </w:rPr>
            </w:pPr>
            <w:r w:rsidRPr="00CB7ED7">
              <w:rPr>
                <w:rFonts w:ascii="Arial" w:eastAsia="Times New Roman" w:hAnsi="Arial" w:cs="Arial"/>
                <w:sz w:val="18"/>
                <w:szCs w:val="18"/>
              </w:rPr>
              <w:t xml:space="preserve">ANML SC 510 Animal Health and Disease Control </w:t>
            </w:r>
            <w:r w:rsidRPr="00CB7ED7">
              <w:rPr>
                <w:rFonts w:ascii="Arial" w:eastAsia="Times New Roman" w:hAnsi="Arial" w:cs="Arial"/>
                <w:b/>
                <w:sz w:val="18"/>
                <w:szCs w:val="18"/>
              </w:rPr>
              <w:t>OR</w:t>
            </w:r>
          </w:p>
          <w:p w14:paraId="260DAAC0" w14:textId="77777777" w:rsidR="00D80D03" w:rsidRPr="00CB7ED7" w:rsidRDefault="00D80D03" w:rsidP="0093340C">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ANML SC 596D Agricultural Enterprise Projects</w:t>
            </w:r>
          </w:p>
        </w:tc>
        <w:tc>
          <w:tcPr>
            <w:tcW w:w="1080" w:type="dxa"/>
            <w:tcBorders>
              <w:top w:val="single" w:sz="4" w:space="0" w:color="000000"/>
              <w:bottom w:val="single" w:sz="4" w:space="0" w:color="000000"/>
            </w:tcBorders>
          </w:tcPr>
          <w:p w14:paraId="755C4AE2" w14:textId="7AC089A3" w:rsidR="00D80D03" w:rsidRPr="00CB7ED7" w:rsidRDefault="00D80D03" w:rsidP="00B4530B">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right w:val="single" w:sz="4" w:space="0" w:color="auto"/>
            </w:tcBorders>
          </w:tcPr>
          <w:p w14:paraId="70B1B6B6" w14:textId="77777777" w:rsidR="00D80D03" w:rsidRPr="00CB7ED7" w:rsidRDefault="00D80D03" w:rsidP="0093340C">
            <w:pPr>
              <w:spacing w:after="0" w:line="240" w:lineRule="auto"/>
              <w:jc w:val="center"/>
              <w:rPr>
                <w:rFonts w:ascii="Arial" w:eastAsia="Times New Roman"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57E1B11" w14:textId="77777777" w:rsidR="00B4530B" w:rsidRDefault="00B4530B" w:rsidP="00B4530B">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p w14:paraId="6CBB52A2" w14:textId="38E36A6A" w:rsidR="00D80D03" w:rsidRPr="00CB7ED7" w:rsidRDefault="00B4530B" w:rsidP="00B4530B">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810" w:type="dxa"/>
            <w:tcBorders>
              <w:top w:val="single" w:sz="4" w:space="0" w:color="auto"/>
              <w:left w:val="single" w:sz="4" w:space="0" w:color="auto"/>
              <w:right w:val="single" w:sz="4" w:space="0" w:color="auto"/>
            </w:tcBorders>
          </w:tcPr>
          <w:p w14:paraId="695E0E0E" w14:textId="77777777" w:rsidR="00D80D03" w:rsidRPr="00CB7ED7" w:rsidRDefault="00D80D03" w:rsidP="0093340C">
            <w:pPr>
              <w:spacing w:after="0" w:line="240" w:lineRule="auto"/>
              <w:jc w:val="center"/>
              <w:rPr>
                <w:rFonts w:ascii="Arial" w:eastAsia="Times New Roman" w:hAnsi="Arial" w:cs="Arial"/>
                <w:sz w:val="18"/>
                <w:szCs w:val="18"/>
              </w:rPr>
            </w:pPr>
          </w:p>
        </w:tc>
      </w:tr>
      <w:tr w:rsidR="00223617" w:rsidRPr="00CB7ED7" w14:paraId="1BE58156" w14:textId="77777777" w:rsidTr="00BC5711">
        <w:trPr>
          <w:trHeight w:val="296"/>
        </w:trPr>
        <w:tc>
          <w:tcPr>
            <w:tcW w:w="7356" w:type="dxa"/>
            <w:tcBorders>
              <w:top w:val="single" w:sz="4" w:space="0" w:color="000000"/>
              <w:left w:val="single" w:sz="4" w:space="0" w:color="000000"/>
              <w:bottom w:val="single" w:sz="4" w:space="0" w:color="000000"/>
            </w:tcBorders>
          </w:tcPr>
          <w:p w14:paraId="168701A7" w14:textId="77777777" w:rsidR="00223617" w:rsidRPr="00CB7ED7" w:rsidRDefault="00223617" w:rsidP="00BC5711">
            <w:pPr>
              <w:spacing w:after="0" w:line="240" w:lineRule="auto"/>
              <w:ind w:left="102" w:right="-20"/>
              <w:rPr>
                <w:rFonts w:ascii="Arial" w:eastAsia="Times New Roman" w:hAnsi="Arial" w:cs="Arial"/>
                <w:sz w:val="18"/>
                <w:szCs w:val="18"/>
              </w:rPr>
            </w:pPr>
            <w:r w:rsidRPr="00CB7ED7">
              <w:rPr>
                <w:rFonts w:ascii="Arial" w:eastAsia="Times New Roman" w:hAnsi="Arial" w:cs="Arial"/>
                <w:sz w:val="18"/>
                <w:szCs w:val="18"/>
              </w:rPr>
              <w:t>Course/College/Exam:</w:t>
            </w:r>
          </w:p>
        </w:tc>
        <w:tc>
          <w:tcPr>
            <w:tcW w:w="1080" w:type="dxa"/>
            <w:tcBorders>
              <w:top w:val="single" w:sz="4" w:space="0" w:color="auto"/>
              <w:bottom w:val="single" w:sz="4" w:space="0" w:color="auto"/>
            </w:tcBorders>
          </w:tcPr>
          <w:p w14:paraId="5457260E" w14:textId="77777777" w:rsidR="00223617" w:rsidRPr="00CB7ED7" w:rsidRDefault="00223617" w:rsidP="00BC5711">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2E5BBE61" w14:textId="77777777" w:rsidR="00223617" w:rsidRPr="00CB7ED7" w:rsidRDefault="00223617" w:rsidP="00BC5711">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tcBorders>
          </w:tcPr>
          <w:p w14:paraId="10A35A2B" w14:textId="77777777" w:rsidR="00223617" w:rsidRPr="00CB7ED7" w:rsidRDefault="00223617" w:rsidP="00BC5711">
            <w:pPr>
              <w:spacing w:after="0" w:line="240" w:lineRule="auto"/>
              <w:jc w:val="center"/>
              <w:rPr>
                <w:rFonts w:ascii="Arial" w:eastAsia="Times New Roman" w:hAnsi="Arial" w:cs="Arial"/>
                <w:sz w:val="18"/>
                <w:szCs w:val="18"/>
              </w:rPr>
            </w:pPr>
          </w:p>
        </w:tc>
        <w:tc>
          <w:tcPr>
            <w:tcW w:w="810" w:type="dxa"/>
            <w:tcBorders>
              <w:top w:val="single" w:sz="4" w:space="0" w:color="auto"/>
              <w:bottom w:val="single" w:sz="4" w:space="0" w:color="auto"/>
              <w:right w:val="single" w:sz="4" w:space="0" w:color="auto"/>
            </w:tcBorders>
          </w:tcPr>
          <w:p w14:paraId="65C6EFAC" w14:textId="77777777" w:rsidR="00223617" w:rsidRPr="00CB7ED7" w:rsidRDefault="00223617" w:rsidP="00BC5711">
            <w:pPr>
              <w:spacing w:after="0" w:line="240" w:lineRule="auto"/>
              <w:jc w:val="center"/>
              <w:rPr>
                <w:rFonts w:ascii="Arial" w:eastAsia="Times New Roman" w:hAnsi="Arial" w:cs="Arial"/>
                <w:sz w:val="18"/>
                <w:szCs w:val="18"/>
              </w:rPr>
            </w:pPr>
          </w:p>
        </w:tc>
      </w:tr>
      <w:tr w:rsidR="00D80D03" w:rsidRPr="00CB7ED7" w14:paraId="6B9EAE3B" w14:textId="77777777" w:rsidTr="007A0121">
        <w:trPr>
          <w:trHeight w:val="278"/>
        </w:trPr>
        <w:tc>
          <w:tcPr>
            <w:tcW w:w="7356" w:type="dxa"/>
            <w:tcBorders>
              <w:top w:val="single" w:sz="4" w:space="0" w:color="000000"/>
              <w:left w:val="single" w:sz="4" w:space="0" w:color="000000"/>
              <w:bottom w:val="single" w:sz="4" w:space="0" w:color="000000"/>
              <w:right w:val="single" w:sz="4" w:space="0" w:color="000000"/>
            </w:tcBorders>
            <w:shd w:val="clear" w:color="auto" w:fill="000000" w:themeFill="text1"/>
          </w:tcPr>
          <w:p w14:paraId="6B720FAC" w14:textId="77777777" w:rsidR="00D80D03" w:rsidRPr="00CB7ED7" w:rsidRDefault="00D80D03" w:rsidP="0093340C">
            <w:pPr>
              <w:spacing w:after="0" w:line="240" w:lineRule="auto"/>
              <w:ind w:left="102" w:right="-20"/>
              <w:rPr>
                <w:rFonts w:ascii="Arial" w:eastAsia="Times New Roman" w:hAnsi="Arial" w:cs="Arial"/>
                <w:sz w:val="18"/>
                <w:szCs w:val="18"/>
              </w:rPr>
            </w:pPr>
            <w:r w:rsidRPr="00CB7ED7">
              <w:rPr>
                <w:rFonts w:ascii="Arial" w:eastAsia="Times New Roman" w:hAnsi="Arial" w:cs="Arial"/>
                <w:b/>
                <w:sz w:val="18"/>
                <w:szCs w:val="18"/>
              </w:rPr>
              <w:t>Total units required for the major</w:t>
            </w:r>
          </w:p>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11D0198C" w14:textId="20A57E0A" w:rsidR="00D80D03" w:rsidRPr="00CB7ED7" w:rsidRDefault="00D80D03" w:rsidP="0093340C">
            <w:pPr>
              <w:spacing w:after="0" w:line="240" w:lineRule="auto"/>
              <w:ind w:left="437" w:right="111" w:hanging="368"/>
              <w:jc w:val="center"/>
              <w:rPr>
                <w:rFonts w:ascii="Arial" w:eastAsia="Times New Roman" w:hAnsi="Arial" w:cs="Arial"/>
                <w:sz w:val="18"/>
                <w:szCs w:val="18"/>
              </w:rPr>
            </w:pPr>
          </w:p>
        </w:tc>
        <w:tc>
          <w:tcPr>
            <w:tcW w:w="810" w:type="dxa"/>
            <w:tcBorders>
              <w:top w:val="single" w:sz="4" w:space="0" w:color="auto"/>
              <w:left w:val="single" w:sz="4" w:space="0" w:color="000000"/>
              <w:bottom w:val="single" w:sz="4" w:space="0" w:color="000000"/>
              <w:right w:val="single" w:sz="4" w:space="0" w:color="000000"/>
            </w:tcBorders>
            <w:shd w:val="clear" w:color="auto" w:fill="000000" w:themeFill="text1"/>
          </w:tcPr>
          <w:p w14:paraId="7770BE3D" w14:textId="77777777" w:rsidR="00D80D03" w:rsidRPr="00CB7ED7" w:rsidRDefault="00D80D03" w:rsidP="0093340C">
            <w:pPr>
              <w:spacing w:after="0" w:line="240" w:lineRule="auto"/>
              <w:ind w:left="437" w:right="111" w:hanging="368"/>
              <w:jc w:val="center"/>
              <w:rPr>
                <w:rFonts w:ascii="Arial" w:eastAsia="Times New Roman" w:hAnsi="Arial" w:cs="Arial"/>
                <w:b/>
                <w:sz w:val="18"/>
                <w:szCs w:val="18"/>
              </w:rPr>
            </w:pPr>
          </w:p>
        </w:tc>
        <w:tc>
          <w:tcPr>
            <w:tcW w:w="810" w:type="dxa"/>
            <w:tcBorders>
              <w:top w:val="single" w:sz="4" w:space="0" w:color="auto"/>
              <w:left w:val="single" w:sz="4" w:space="0" w:color="000000"/>
              <w:bottom w:val="single" w:sz="4" w:space="0" w:color="000000"/>
              <w:right w:val="single" w:sz="4" w:space="0" w:color="000000"/>
            </w:tcBorders>
            <w:shd w:val="clear" w:color="auto" w:fill="000000" w:themeFill="text1"/>
          </w:tcPr>
          <w:p w14:paraId="3B3F14B5" w14:textId="42D4A604" w:rsidR="00D80D03" w:rsidRPr="00CB7ED7" w:rsidRDefault="00661C59" w:rsidP="0093340C">
            <w:pPr>
              <w:spacing w:after="0" w:line="240" w:lineRule="auto"/>
              <w:ind w:left="437" w:right="111" w:hanging="368"/>
              <w:jc w:val="center"/>
              <w:rPr>
                <w:rFonts w:ascii="Arial" w:eastAsia="Times New Roman" w:hAnsi="Arial" w:cs="Arial"/>
                <w:b/>
                <w:sz w:val="18"/>
                <w:szCs w:val="18"/>
              </w:rPr>
            </w:pPr>
            <w:r w:rsidRPr="00CB7ED7">
              <w:rPr>
                <w:rFonts w:ascii="Arial" w:eastAsia="Times New Roman" w:hAnsi="Arial" w:cs="Arial"/>
                <w:b/>
                <w:sz w:val="18"/>
                <w:szCs w:val="18"/>
              </w:rPr>
              <w:t>2</w:t>
            </w:r>
            <w:r w:rsidR="009B0939">
              <w:rPr>
                <w:rFonts w:ascii="Arial" w:eastAsia="Times New Roman" w:hAnsi="Arial" w:cs="Arial"/>
                <w:b/>
                <w:sz w:val="18"/>
                <w:szCs w:val="18"/>
              </w:rPr>
              <w:t>2</w:t>
            </w:r>
            <w:r w:rsidRPr="00CB7ED7">
              <w:rPr>
                <w:rFonts w:ascii="Arial" w:eastAsia="Times New Roman" w:hAnsi="Arial" w:cs="Arial"/>
                <w:b/>
                <w:sz w:val="18"/>
                <w:szCs w:val="18"/>
              </w:rPr>
              <w:t xml:space="preserve"> - 26</w:t>
            </w:r>
          </w:p>
        </w:tc>
        <w:tc>
          <w:tcPr>
            <w:tcW w:w="810" w:type="dxa"/>
            <w:tcBorders>
              <w:top w:val="single" w:sz="4" w:space="0" w:color="auto"/>
              <w:left w:val="single" w:sz="4" w:space="0" w:color="000000"/>
              <w:bottom w:val="single" w:sz="4" w:space="0" w:color="000000"/>
              <w:right w:val="single" w:sz="4" w:space="0" w:color="000000"/>
            </w:tcBorders>
            <w:shd w:val="clear" w:color="auto" w:fill="000000" w:themeFill="text1"/>
          </w:tcPr>
          <w:p w14:paraId="7E0A48FB" w14:textId="77777777" w:rsidR="00D80D03" w:rsidRPr="00CB7ED7" w:rsidRDefault="00D80D03" w:rsidP="0093340C">
            <w:pPr>
              <w:spacing w:after="0" w:line="240" w:lineRule="auto"/>
              <w:ind w:left="437" w:right="111" w:hanging="368"/>
              <w:jc w:val="center"/>
              <w:rPr>
                <w:rFonts w:ascii="Arial" w:eastAsia="Times New Roman" w:hAnsi="Arial" w:cs="Arial"/>
                <w:b/>
                <w:sz w:val="18"/>
                <w:szCs w:val="18"/>
              </w:rPr>
            </w:pPr>
          </w:p>
        </w:tc>
      </w:tr>
    </w:tbl>
    <w:p w14:paraId="51C034BC" w14:textId="77777777" w:rsidR="00D80D03" w:rsidRPr="00CB7ED7" w:rsidRDefault="00D80D03" w:rsidP="001D4FE7">
      <w:pPr>
        <w:spacing w:after="0" w:line="240" w:lineRule="auto"/>
        <w:ind w:left="3897" w:right="3681"/>
        <w:jc w:val="center"/>
        <w:rPr>
          <w:rFonts w:ascii="Arial" w:eastAsia="Times New Roman" w:hAnsi="Arial" w:cs="Arial"/>
          <w:b/>
          <w:sz w:val="18"/>
          <w:szCs w:val="18"/>
        </w:rPr>
      </w:pPr>
    </w:p>
    <w:tbl>
      <w:tblPr>
        <w:tblW w:w="108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1512FA" w:rsidRPr="004815D3" w14:paraId="1FACC53F" w14:textId="77777777" w:rsidTr="00735E67">
        <w:trPr>
          <w:trHeight w:val="360"/>
        </w:trPr>
        <w:tc>
          <w:tcPr>
            <w:tcW w:w="1089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F8D6D73" w14:textId="14FC4E34" w:rsidR="001512FA" w:rsidRPr="004815D3" w:rsidRDefault="001512FA" w:rsidP="00233EFC">
            <w:pPr>
              <w:pStyle w:val="TableParagraph"/>
              <w:spacing w:before="68"/>
              <w:ind w:left="110"/>
              <w:rPr>
                <w:b/>
                <w:color w:val="FFFFFF"/>
                <w:sz w:val="18"/>
                <w:szCs w:val="18"/>
              </w:rPr>
            </w:pPr>
            <w:bookmarkStart w:id="4" w:name="_Hlk169075634"/>
            <w:bookmarkStart w:id="5" w:name="_Hlk169089271"/>
            <w:bookmarkStart w:id="6" w:name="_Hlk169085365"/>
            <w:r w:rsidRPr="004815D3">
              <w:rPr>
                <w:rFonts w:eastAsia="Times New Roman"/>
                <w:b/>
                <w:bCs/>
                <w:color w:val="FFFFFF" w:themeColor="background1"/>
                <w:sz w:val="18"/>
                <w:szCs w:val="18"/>
              </w:rPr>
              <w:t xml:space="preserve">Required General Education Plan </w:t>
            </w:r>
          </w:p>
        </w:tc>
      </w:tr>
    </w:tbl>
    <w:tbl>
      <w:tblPr>
        <w:tblStyle w:val="TableGrid"/>
        <w:tblW w:w="10890" w:type="dxa"/>
        <w:tblInd w:w="85" w:type="dxa"/>
        <w:tblLook w:val="04A0" w:firstRow="1" w:lastRow="0" w:firstColumn="1" w:lastColumn="0" w:noHBand="0" w:noVBand="1"/>
      </w:tblPr>
      <w:tblGrid>
        <w:gridCol w:w="5543"/>
        <w:gridCol w:w="5347"/>
      </w:tblGrid>
      <w:tr w:rsidR="001512FA" w:rsidRPr="004815D3" w14:paraId="6190014C" w14:textId="77777777" w:rsidTr="00735E67">
        <w:tc>
          <w:tcPr>
            <w:tcW w:w="5543" w:type="dxa"/>
            <w:tcBorders>
              <w:right w:val="nil"/>
            </w:tcBorders>
          </w:tcPr>
          <w:p w14:paraId="3E5AD154" w14:textId="264423BA" w:rsidR="001512FA" w:rsidRPr="004815D3" w:rsidRDefault="009B0939" w:rsidP="00233EFC">
            <w:pPr>
              <w:widowControl/>
              <w:rPr>
                <w:rFonts w:ascii="Arial" w:eastAsia="Times New Roman" w:hAnsi="Arial" w:cs="Arial"/>
                <w:sz w:val="16"/>
                <w:szCs w:val="16"/>
              </w:rPr>
            </w:pPr>
            <w:r>
              <w:rPr>
                <w:rFonts w:ascii="Arial" w:eastAsia="Times New Roman" w:hAnsi="Arial" w:cs="Arial"/>
                <w:sz w:val="18"/>
                <w:szCs w:val="18"/>
              </w:rPr>
              <w:t>Cal-</w:t>
            </w:r>
            <w:r w:rsidR="001512FA" w:rsidRPr="004815D3">
              <w:rPr>
                <w:rFonts w:ascii="Arial" w:eastAsia="Times New Roman" w:hAnsi="Arial" w:cs="Arial"/>
                <w:sz w:val="18"/>
                <w:szCs w:val="18"/>
              </w:rPr>
              <w:t xml:space="preserve">GETC </w:t>
            </w:r>
          </w:p>
          <w:p w14:paraId="3D1D6A65" w14:textId="77777777" w:rsidR="001512FA" w:rsidRPr="004E6806" w:rsidRDefault="001512FA" w:rsidP="00233EFC">
            <w:pPr>
              <w:widowControl/>
              <w:rPr>
                <w:rFonts w:ascii="Arial" w:eastAsia="Times New Roman" w:hAnsi="Arial" w:cs="Arial"/>
                <w:sz w:val="14"/>
                <w:szCs w:val="14"/>
              </w:rPr>
            </w:pPr>
            <w:r w:rsidRPr="004E6806">
              <w:rPr>
                <w:rFonts w:ascii="Arial" w:eastAsia="Times New Roman" w:hAnsi="Arial" w:cs="Arial"/>
                <w:sz w:val="14"/>
                <w:szCs w:val="14"/>
              </w:rPr>
              <w:t>Grade of “C” or better required in each course.</w:t>
            </w:r>
          </w:p>
        </w:tc>
        <w:tc>
          <w:tcPr>
            <w:tcW w:w="5347" w:type="dxa"/>
            <w:tcBorders>
              <w:left w:val="nil"/>
            </w:tcBorders>
          </w:tcPr>
          <w:p w14:paraId="2C87673B" w14:textId="34F202E7" w:rsidR="001512FA" w:rsidRPr="004815D3" w:rsidRDefault="001512FA" w:rsidP="00233EFC">
            <w:pPr>
              <w:widowControl/>
              <w:jc w:val="right"/>
              <w:rPr>
                <w:rFonts w:ascii="Arial" w:eastAsia="Times New Roman" w:hAnsi="Arial" w:cs="Arial"/>
                <w:sz w:val="18"/>
                <w:szCs w:val="18"/>
              </w:rPr>
            </w:pPr>
            <w:r w:rsidRPr="004815D3">
              <w:rPr>
                <w:rFonts w:ascii="Arial" w:eastAsia="Times New Roman" w:hAnsi="Arial" w:cs="Arial"/>
                <w:sz w:val="18"/>
                <w:szCs w:val="18"/>
              </w:rPr>
              <w:t>34 units</w:t>
            </w:r>
          </w:p>
        </w:tc>
      </w:tr>
      <w:bookmarkEnd w:id="4"/>
      <w:bookmarkEnd w:id="5"/>
      <w:bookmarkEnd w:id="6"/>
    </w:tbl>
    <w:p w14:paraId="55A97D5F" w14:textId="77777777" w:rsidR="00FF3252" w:rsidRDefault="00FF3252">
      <w:pPr>
        <w:spacing w:after="0"/>
        <w:jc w:val="center"/>
        <w:rPr>
          <w:rFonts w:ascii="Arial" w:eastAsia="Times New Roman" w:hAnsi="Arial" w:cs="Arial"/>
          <w:b/>
          <w:sz w:val="18"/>
          <w:szCs w:val="18"/>
        </w:rPr>
      </w:pPr>
    </w:p>
    <w:p w14:paraId="623B9980" w14:textId="77777777" w:rsidR="00FF3252" w:rsidRDefault="00FF3252">
      <w:pPr>
        <w:spacing w:after="0"/>
        <w:jc w:val="center"/>
        <w:rPr>
          <w:rFonts w:ascii="Arial" w:eastAsia="Times New Roman" w:hAnsi="Arial" w:cs="Arial"/>
          <w:b/>
          <w:sz w:val="18"/>
          <w:szCs w:val="18"/>
        </w:rPr>
      </w:pPr>
    </w:p>
    <w:p w14:paraId="237CA43C" w14:textId="77777777" w:rsidR="00FF3252" w:rsidRDefault="00FF3252">
      <w:pPr>
        <w:spacing w:after="0"/>
        <w:jc w:val="center"/>
        <w:rPr>
          <w:rFonts w:ascii="Arial" w:eastAsia="Times New Roman" w:hAnsi="Arial" w:cs="Arial"/>
          <w:b/>
          <w:sz w:val="18"/>
          <w:szCs w:val="18"/>
        </w:rPr>
      </w:pPr>
    </w:p>
    <w:p w14:paraId="7FB55860" w14:textId="7C046AFC" w:rsidR="00FF3252" w:rsidRDefault="00CB7ED7" w:rsidP="00CB7ED7">
      <w:pPr>
        <w:tabs>
          <w:tab w:val="left" w:pos="9675"/>
        </w:tabs>
        <w:spacing w:after="0"/>
        <w:rPr>
          <w:rFonts w:ascii="Arial" w:eastAsia="Times New Roman" w:hAnsi="Arial" w:cs="Arial"/>
          <w:b/>
          <w:sz w:val="18"/>
          <w:szCs w:val="18"/>
        </w:rPr>
      </w:pPr>
      <w:r>
        <w:rPr>
          <w:rFonts w:ascii="Arial" w:eastAsia="Times New Roman" w:hAnsi="Arial" w:cs="Arial"/>
          <w:b/>
          <w:sz w:val="18"/>
          <w:szCs w:val="18"/>
        </w:rPr>
        <w:tab/>
      </w:r>
    </w:p>
    <w:p w14:paraId="6B0C5F1F" w14:textId="77777777" w:rsidR="00FF3252" w:rsidRDefault="00FF3252">
      <w:pPr>
        <w:spacing w:after="0"/>
        <w:jc w:val="center"/>
        <w:rPr>
          <w:rFonts w:ascii="Arial" w:eastAsia="Times New Roman" w:hAnsi="Arial" w:cs="Arial"/>
          <w:b/>
          <w:sz w:val="18"/>
          <w:szCs w:val="18"/>
        </w:rPr>
      </w:pPr>
    </w:p>
    <w:p w14:paraId="54AA1907" w14:textId="49D10206" w:rsidR="00FF3252" w:rsidRDefault="00FF3252">
      <w:pPr>
        <w:spacing w:after="0"/>
        <w:jc w:val="center"/>
        <w:rPr>
          <w:rFonts w:ascii="Arial" w:eastAsia="Times New Roman" w:hAnsi="Arial" w:cs="Arial"/>
          <w:b/>
          <w:sz w:val="18"/>
          <w:szCs w:val="18"/>
        </w:rPr>
      </w:pPr>
    </w:p>
    <w:p w14:paraId="4B0905DB" w14:textId="77777777" w:rsidR="001D4FE7" w:rsidRPr="00F67234" w:rsidRDefault="001D4FE7">
      <w:pPr>
        <w:spacing w:after="0"/>
        <w:jc w:val="center"/>
        <w:rPr>
          <w:rFonts w:ascii="Arial" w:eastAsia="Times New Roman" w:hAnsi="Arial" w:cs="Arial"/>
          <w:b/>
          <w:sz w:val="18"/>
          <w:szCs w:val="18"/>
        </w:rPr>
      </w:pPr>
    </w:p>
    <w:p w14:paraId="268E748A" w14:textId="77777777" w:rsidR="000A7FA2" w:rsidRPr="00F67234" w:rsidRDefault="000A7FA2" w:rsidP="000A7FA2">
      <w:pPr>
        <w:spacing w:after="0" w:line="240" w:lineRule="auto"/>
        <w:jc w:val="center"/>
        <w:rPr>
          <w:rFonts w:ascii="Arial" w:eastAsia="Times New Roman" w:hAnsi="Arial" w:cs="Arial"/>
          <w:b/>
          <w:sz w:val="18"/>
          <w:szCs w:val="18"/>
        </w:rPr>
      </w:pPr>
      <w:r w:rsidRPr="00F67234">
        <w:rPr>
          <w:rFonts w:ascii="Arial" w:eastAsia="Times New Roman" w:hAnsi="Arial" w:cs="Arial"/>
          <w:b/>
          <w:sz w:val="18"/>
          <w:szCs w:val="18"/>
        </w:rPr>
        <w:lastRenderedPageBreak/>
        <w:t>Note for Counselors – TMC Minimum Units</w:t>
      </w:r>
    </w:p>
    <w:tbl>
      <w:tblPr>
        <w:tblW w:w="10553" w:type="dxa"/>
        <w:tblInd w:w="-95" w:type="dxa"/>
        <w:tblLayout w:type="fixed"/>
        <w:tblLook w:val="0000" w:firstRow="0" w:lastRow="0" w:firstColumn="0" w:lastColumn="0" w:noHBand="0" w:noVBand="0"/>
      </w:tblPr>
      <w:tblGrid>
        <w:gridCol w:w="2340"/>
        <w:gridCol w:w="3695"/>
        <w:gridCol w:w="1980"/>
        <w:gridCol w:w="2538"/>
      </w:tblGrid>
      <w:tr w:rsidR="000A7FA2" w:rsidRPr="00F67234" w14:paraId="0A1708E8" w14:textId="77777777" w:rsidTr="00F67234">
        <w:trPr>
          <w:trHeight w:val="350"/>
        </w:trPr>
        <w:tc>
          <w:tcPr>
            <w:tcW w:w="23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4219AB5F" w14:textId="77777777" w:rsidR="000A7FA2" w:rsidRPr="00F67234" w:rsidRDefault="000A7FA2" w:rsidP="00A81C89">
            <w:pPr>
              <w:spacing w:after="0" w:line="240" w:lineRule="auto"/>
              <w:ind w:left="90" w:right="-20"/>
              <w:jc w:val="center"/>
              <w:rPr>
                <w:rFonts w:ascii="Arial" w:eastAsia="Times New Roman" w:hAnsi="Arial" w:cs="Arial"/>
                <w:sz w:val="18"/>
                <w:szCs w:val="18"/>
              </w:rPr>
            </w:pPr>
            <w:r w:rsidRPr="00F67234">
              <w:rPr>
                <w:rFonts w:ascii="Arial" w:eastAsia="Times New Roman" w:hAnsi="Arial" w:cs="Arial"/>
                <w:b/>
                <w:sz w:val="18"/>
                <w:szCs w:val="18"/>
              </w:rPr>
              <w:t>Course</w:t>
            </w:r>
          </w:p>
        </w:tc>
        <w:tc>
          <w:tcPr>
            <w:tcW w:w="3695" w:type="dxa"/>
            <w:tcBorders>
              <w:top w:val="single" w:sz="4" w:space="0" w:color="000000"/>
              <w:left w:val="single" w:sz="4" w:space="0" w:color="000000"/>
              <w:bottom w:val="single" w:sz="4" w:space="0" w:color="000000"/>
              <w:right w:val="single" w:sz="4" w:space="0" w:color="000000"/>
            </w:tcBorders>
            <w:shd w:val="clear" w:color="auto" w:fill="000000" w:themeFill="text1"/>
          </w:tcPr>
          <w:p w14:paraId="6DD04229" w14:textId="77777777" w:rsidR="000A7FA2" w:rsidRPr="00F67234" w:rsidRDefault="000A7FA2" w:rsidP="00A81C89">
            <w:pPr>
              <w:spacing w:after="0" w:line="240" w:lineRule="auto"/>
              <w:ind w:left="751" w:right="170" w:hanging="661"/>
              <w:jc w:val="center"/>
              <w:rPr>
                <w:rFonts w:ascii="Arial" w:eastAsia="Times New Roman" w:hAnsi="Arial" w:cs="Arial"/>
                <w:sz w:val="18"/>
                <w:szCs w:val="18"/>
              </w:rPr>
            </w:pPr>
            <w:r w:rsidRPr="00F67234">
              <w:rPr>
                <w:rFonts w:ascii="Arial" w:eastAsia="Times New Roman" w:hAnsi="Arial" w:cs="Arial"/>
                <w:b/>
                <w:sz w:val="18"/>
                <w:szCs w:val="18"/>
              </w:rPr>
              <w:t>Pierce Course Number</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9871940" w14:textId="77777777" w:rsidR="000A7FA2" w:rsidRPr="00F67234" w:rsidRDefault="000A7FA2" w:rsidP="00A81C89">
            <w:pPr>
              <w:spacing w:after="0" w:line="240" w:lineRule="auto"/>
              <w:ind w:left="-91" w:firstLine="91"/>
              <w:jc w:val="center"/>
              <w:rPr>
                <w:rFonts w:ascii="Arial" w:eastAsia="Times New Roman" w:hAnsi="Arial" w:cs="Arial"/>
                <w:sz w:val="18"/>
                <w:szCs w:val="18"/>
              </w:rPr>
            </w:pPr>
            <w:r w:rsidRPr="00F67234">
              <w:rPr>
                <w:rFonts w:ascii="Arial" w:eastAsia="Times New Roman" w:hAnsi="Arial" w:cs="Arial"/>
                <w:b/>
                <w:sz w:val="18"/>
                <w:szCs w:val="18"/>
              </w:rPr>
              <w:t>TMC Minimum Units</w:t>
            </w:r>
          </w:p>
        </w:tc>
        <w:tc>
          <w:tcPr>
            <w:tcW w:w="2538" w:type="dxa"/>
            <w:tcBorders>
              <w:top w:val="single" w:sz="4" w:space="0" w:color="000000"/>
              <w:left w:val="single" w:sz="4" w:space="0" w:color="000000"/>
              <w:bottom w:val="single" w:sz="4" w:space="0" w:color="000000"/>
              <w:right w:val="single" w:sz="4" w:space="0" w:color="000000"/>
            </w:tcBorders>
            <w:shd w:val="clear" w:color="auto" w:fill="000000" w:themeFill="text1"/>
          </w:tcPr>
          <w:p w14:paraId="7EE09DEA" w14:textId="77777777" w:rsidR="000A7FA2" w:rsidRPr="00F67234" w:rsidRDefault="000A7FA2" w:rsidP="00A81C89">
            <w:pPr>
              <w:spacing w:after="0" w:line="240" w:lineRule="auto"/>
              <w:ind w:left="345" w:right="-20" w:hanging="255"/>
              <w:jc w:val="center"/>
              <w:rPr>
                <w:rFonts w:ascii="Arial" w:eastAsia="Times New Roman" w:hAnsi="Arial" w:cs="Arial"/>
                <w:sz w:val="18"/>
                <w:szCs w:val="18"/>
              </w:rPr>
            </w:pPr>
            <w:r w:rsidRPr="00F67234">
              <w:rPr>
                <w:rFonts w:ascii="Arial" w:eastAsia="Times New Roman" w:hAnsi="Arial" w:cs="Arial"/>
                <w:b/>
                <w:sz w:val="18"/>
                <w:szCs w:val="18"/>
              </w:rPr>
              <w:t>Pierce AD-T Units</w:t>
            </w:r>
          </w:p>
        </w:tc>
      </w:tr>
      <w:tr w:rsidR="000A7FA2" w:rsidRPr="00F67234" w14:paraId="71FB7DBA" w14:textId="77777777" w:rsidTr="00F67234">
        <w:trPr>
          <w:trHeight w:val="271"/>
        </w:trPr>
        <w:tc>
          <w:tcPr>
            <w:tcW w:w="2340" w:type="dxa"/>
            <w:tcBorders>
              <w:top w:val="single" w:sz="4" w:space="0" w:color="000000"/>
              <w:left w:val="single" w:sz="4" w:space="0" w:color="000000"/>
              <w:bottom w:val="single" w:sz="4" w:space="0" w:color="000000"/>
              <w:right w:val="single" w:sz="4" w:space="0" w:color="000000"/>
            </w:tcBorders>
          </w:tcPr>
          <w:p w14:paraId="30BD592A" w14:textId="77777777" w:rsidR="000A7FA2" w:rsidRPr="00F67234" w:rsidRDefault="000A7FA2" w:rsidP="00A81C89">
            <w:pPr>
              <w:spacing w:after="0" w:line="240" w:lineRule="auto"/>
              <w:ind w:left="102" w:right="-20"/>
              <w:rPr>
                <w:rFonts w:ascii="Arial" w:eastAsia="Times New Roman" w:hAnsi="Arial" w:cs="Arial"/>
                <w:sz w:val="18"/>
                <w:szCs w:val="18"/>
              </w:rPr>
            </w:pPr>
            <w:r w:rsidRPr="00F67234">
              <w:rPr>
                <w:rFonts w:ascii="Arial" w:eastAsia="Times New Roman" w:hAnsi="Arial" w:cs="Arial"/>
                <w:sz w:val="18"/>
                <w:szCs w:val="18"/>
              </w:rPr>
              <w:t>Introduction to Statistics</w:t>
            </w:r>
          </w:p>
        </w:tc>
        <w:tc>
          <w:tcPr>
            <w:tcW w:w="3695" w:type="dxa"/>
            <w:tcBorders>
              <w:top w:val="single" w:sz="4" w:space="0" w:color="000000"/>
              <w:left w:val="single" w:sz="4" w:space="0" w:color="000000"/>
              <w:bottom w:val="single" w:sz="4" w:space="0" w:color="000000"/>
              <w:right w:val="single" w:sz="4" w:space="0" w:color="000000"/>
            </w:tcBorders>
          </w:tcPr>
          <w:p w14:paraId="3DC08FD1" w14:textId="5C3DC912" w:rsidR="000A7FA2" w:rsidRPr="00F67234" w:rsidRDefault="000A7FA2" w:rsidP="009B0939">
            <w:pPr>
              <w:spacing w:after="0" w:line="240" w:lineRule="auto"/>
              <w:ind w:left="491" w:right="-20" w:hanging="491"/>
              <w:jc w:val="center"/>
              <w:rPr>
                <w:rFonts w:ascii="Arial" w:eastAsia="Times New Roman" w:hAnsi="Arial" w:cs="Arial"/>
                <w:sz w:val="18"/>
                <w:szCs w:val="18"/>
              </w:rPr>
            </w:pPr>
            <w:r w:rsidRPr="00F67234">
              <w:rPr>
                <w:rFonts w:ascii="Arial" w:eastAsia="Times New Roman" w:hAnsi="Arial" w:cs="Arial"/>
                <w:sz w:val="18"/>
                <w:szCs w:val="18"/>
              </w:rPr>
              <w:t xml:space="preserve"> MATH 228B or STAT 101</w:t>
            </w:r>
            <w:r w:rsidR="009B0939">
              <w:rPr>
                <w:rFonts w:ascii="Arial" w:eastAsia="Times New Roman" w:hAnsi="Arial" w:cs="Arial"/>
                <w:sz w:val="18"/>
                <w:szCs w:val="18"/>
              </w:rPr>
              <w:t xml:space="preserve"> or STAT C1000</w:t>
            </w:r>
          </w:p>
        </w:tc>
        <w:tc>
          <w:tcPr>
            <w:tcW w:w="1980" w:type="dxa"/>
            <w:tcBorders>
              <w:top w:val="single" w:sz="4" w:space="0" w:color="000000"/>
              <w:left w:val="single" w:sz="4" w:space="0" w:color="000000"/>
              <w:bottom w:val="single" w:sz="4" w:space="0" w:color="000000"/>
              <w:right w:val="single" w:sz="4" w:space="0" w:color="000000"/>
            </w:tcBorders>
          </w:tcPr>
          <w:p w14:paraId="1F5A189F" w14:textId="77777777" w:rsidR="000A7FA2" w:rsidRPr="00F67234" w:rsidRDefault="000A7FA2" w:rsidP="00A81C89">
            <w:pPr>
              <w:spacing w:after="0" w:line="240" w:lineRule="auto"/>
              <w:ind w:left="550" w:right="522"/>
              <w:jc w:val="center"/>
              <w:rPr>
                <w:rFonts w:ascii="Arial" w:eastAsia="Times New Roman" w:hAnsi="Arial" w:cs="Arial"/>
                <w:sz w:val="18"/>
                <w:szCs w:val="18"/>
              </w:rPr>
            </w:pPr>
            <w:r w:rsidRPr="00F67234">
              <w:rPr>
                <w:rFonts w:ascii="Arial" w:eastAsia="Times New Roman" w:hAnsi="Arial" w:cs="Arial"/>
                <w:sz w:val="18"/>
                <w:szCs w:val="18"/>
              </w:rPr>
              <w:t>3</w:t>
            </w:r>
          </w:p>
        </w:tc>
        <w:tc>
          <w:tcPr>
            <w:tcW w:w="2538" w:type="dxa"/>
            <w:tcBorders>
              <w:top w:val="single" w:sz="4" w:space="0" w:color="000000"/>
              <w:left w:val="single" w:sz="4" w:space="0" w:color="000000"/>
              <w:bottom w:val="single" w:sz="4" w:space="0" w:color="000000"/>
              <w:right w:val="single" w:sz="4" w:space="0" w:color="000000"/>
            </w:tcBorders>
          </w:tcPr>
          <w:p w14:paraId="5E6F617A" w14:textId="77777777" w:rsidR="000A7FA2" w:rsidRPr="00F67234" w:rsidRDefault="000A7FA2" w:rsidP="00A81C89">
            <w:pPr>
              <w:spacing w:after="0" w:line="240" w:lineRule="auto"/>
              <w:ind w:left="497" w:right="170" w:hanging="407"/>
              <w:jc w:val="center"/>
              <w:rPr>
                <w:rFonts w:ascii="Arial" w:eastAsia="Times New Roman" w:hAnsi="Arial" w:cs="Arial"/>
                <w:sz w:val="18"/>
                <w:szCs w:val="18"/>
              </w:rPr>
            </w:pPr>
            <w:r w:rsidRPr="00F67234">
              <w:rPr>
                <w:rFonts w:ascii="Arial" w:eastAsia="Times New Roman" w:hAnsi="Arial" w:cs="Arial"/>
                <w:sz w:val="18"/>
                <w:szCs w:val="18"/>
              </w:rPr>
              <w:t>4 - 5</w:t>
            </w:r>
          </w:p>
        </w:tc>
      </w:tr>
      <w:tr w:rsidR="000A7FA2" w:rsidRPr="00F67234" w14:paraId="1E3302BA" w14:textId="77777777" w:rsidTr="00F67234">
        <w:trPr>
          <w:trHeight w:val="271"/>
        </w:trPr>
        <w:tc>
          <w:tcPr>
            <w:tcW w:w="2340" w:type="dxa"/>
            <w:tcBorders>
              <w:top w:val="single" w:sz="4" w:space="0" w:color="000000"/>
              <w:left w:val="single" w:sz="4" w:space="0" w:color="000000"/>
              <w:bottom w:val="single" w:sz="4" w:space="0" w:color="000000"/>
              <w:right w:val="single" w:sz="4" w:space="0" w:color="000000"/>
            </w:tcBorders>
          </w:tcPr>
          <w:p w14:paraId="660F417F" w14:textId="1D61C3D4" w:rsidR="000A7FA2" w:rsidRPr="00F67234" w:rsidRDefault="000A7FA2" w:rsidP="000A7FA2">
            <w:pPr>
              <w:spacing w:after="0" w:line="240" w:lineRule="auto"/>
              <w:ind w:left="102" w:right="-20"/>
              <w:rPr>
                <w:rFonts w:ascii="Arial" w:eastAsia="Times New Roman" w:hAnsi="Arial" w:cs="Arial"/>
                <w:sz w:val="18"/>
                <w:szCs w:val="18"/>
              </w:rPr>
            </w:pPr>
            <w:r w:rsidRPr="00F67234">
              <w:rPr>
                <w:rFonts w:ascii="Arial" w:eastAsia="Times New Roman" w:hAnsi="Arial" w:cs="Arial"/>
                <w:sz w:val="18"/>
                <w:szCs w:val="18"/>
              </w:rPr>
              <w:t>Beef cattle Science</w:t>
            </w:r>
          </w:p>
        </w:tc>
        <w:tc>
          <w:tcPr>
            <w:tcW w:w="3695" w:type="dxa"/>
            <w:tcBorders>
              <w:top w:val="single" w:sz="4" w:space="0" w:color="000000"/>
              <w:left w:val="single" w:sz="4" w:space="0" w:color="000000"/>
              <w:bottom w:val="single" w:sz="4" w:space="0" w:color="000000"/>
              <w:right w:val="single" w:sz="4" w:space="0" w:color="000000"/>
            </w:tcBorders>
          </w:tcPr>
          <w:p w14:paraId="7250838B" w14:textId="4AA2649F" w:rsidR="000A7FA2" w:rsidRPr="00F67234" w:rsidRDefault="000A7FA2" w:rsidP="000A7FA2">
            <w:pPr>
              <w:spacing w:after="0" w:line="240" w:lineRule="auto"/>
              <w:ind w:left="491" w:right="-20" w:hanging="491"/>
              <w:jc w:val="center"/>
              <w:rPr>
                <w:rFonts w:ascii="Arial" w:eastAsia="Times New Roman" w:hAnsi="Arial" w:cs="Arial"/>
                <w:sz w:val="18"/>
                <w:szCs w:val="18"/>
              </w:rPr>
            </w:pPr>
            <w:r w:rsidRPr="00F67234">
              <w:rPr>
                <w:rFonts w:ascii="Arial" w:eastAsia="Times New Roman" w:hAnsi="Arial" w:cs="Arial"/>
                <w:sz w:val="18"/>
                <w:szCs w:val="18"/>
              </w:rPr>
              <w:t>ANML SC 520 &amp; 521</w:t>
            </w:r>
          </w:p>
        </w:tc>
        <w:tc>
          <w:tcPr>
            <w:tcW w:w="1980" w:type="dxa"/>
            <w:tcBorders>
              <w:top w:val="single" w:sz="4" w:space="0" w:color="000000"/>
              <w:left w:val="single" w:sz="4" w:space="0" w:color="000000"/>
              <w:bottom w:val="single" w:sz="4" w:space="0" w:color="000000"/>
              <w:right w:val="single" w:sz="4" w:space="0" w:color="000000"/>
            </w:tcBorders>
          </w:tcPr>
          <w:p w14:paraId="15D3669B" w14:textId="52FB01F9" w:rsidR="000A7FA2" w:rsidRPr="00F67234" w:rsidRDefault="000A7FA2" w:rsidP="000A7FA2">
            <w:pPr>
              <w:spacing w:after="0" w:line="240" w:lineRule="auto"/>
              <w:ind w:left="550" w:right="522"/>
              <w:jc w:val="center"/>
              <w:rPr>
                <w:rFonts w:ascii="Arial" w:eastAsia="Times New Roman" w:hAnsi="Arial" w:cs="Arial"/>
                <w:sz w:val="18"/>
                <w:szCs w:val="18"/>
              </w:rPr>
            </w:pPr>
            <w:r w:rsidRPr="00F67234">
              <w:rPr>
                <w:rFonts w:ascii="Arial" w:eastAsia="Times New Roman" w:hAnsi="Arial" w:cs="Arial"/>
                <w:sz w:val="18"/>
                <w:szCs w:val="18"/>
              </w:rPr>
              <w:t>3</w:t>
            </w:r>
          </w:p>
        </w:tc>
        <w:tc>
          <w:tcPr>
            <w:tcW w:w="2538" w:type="dxa"/>
            <w:tcBorders>
              <w:top w:val="single" w:sz="4" w:space="0" w:color="000000"/>
              <w:left w:val="single" w:sz="4" w:space="0" w:color="000000"/>
              <w:bottom w:val="single" w:sz="4" w:space="0" w:color="000000"/>
              <w:right w:val="single" w:sz="4" w:space="0" w:color="000000"/>
            </w:tcBorders>
          </w:tcPr>
          <w:p w14:paraId="6A140C91" w14:textId="0287A1F9" w:rsidR="000A7FA2" w:rsidRPr="00F67234" w:rsidRDefault="000A7FA2" w:rsidP="000A7FA2">
            <w:pPr>
              <w:spacing w:after="0" w:line="240" w:lineRule="auto"/>
              <w:ind w:left="497" w:right="170" w:hanging="407"/>
              <w:jc w:val="center"/>
              <w:rPr>
                <w:rFonts w:ascii="Arial" w:eastAsia="Times New Roman" w:hAnsi="Arial" w:cs="Arial"/>
                <w:sz w:val="18"/>
                <w:szCs w:val="18"/>
              </w:rPr>
            </w:pPr>
            <w:r w:rsidRPr="00F67234">
              <w:rPr>
                <w:rFonts w:ascii="Arial" w:eastAsia="Times New Roman" w:hAnsi="Arial" w:cs="Arial"/>
                <w:sz w:val="18"/>
                <w:szCs w:val="18"/>
              </w:rPr>
              <w:t>4</w:t>
            </w:r>
          </w:p>
        </w:tc>
      </w:tr>
      <w:tr w:rsidR="000A7FA2" w:rsidRPr="00F67234" w14:paraId="71EF1178" w14:textId="77777777" w:rsidTr="00F67234">
        <w:trPr>
          <w:trHeight w:val="271"/>
        </w:trPr>
        <w:tc>
          <w:tcPr>
            <w:tcW w:w="2340" w:type="dxa"/>
            <w:tcBorders>
              <w:top w:val="single" w:sz="4" w:space="0" w:color="000000"/>
              <w:left w:val="single" w:sz="4" w:space="0" w:color="000000"/>
              <w:bottom w:val="single" w:sz="4" w:space="0" w:color="000000"/>
              <w:right w:val="single" w:sz="4" w:space="0" w:color="000000"/>
            </w:tcBorders>
          </w:tcPr>
          <w:p w14:paraId="25FC4A33" w14:textId="285D923E" w:rsidR="000A7FA2" w:rsidRPr="00F67234" w:rsidRDefault="000A7FA2" w:rsidP="000A7FA2">
            <w:pPr>
              <w:spacing w:after="0" w:line="240" w:lineRule="auto"/>
              <w:ind w:left="102" w:right="-20"/>
              <w:rPr>
                <w:rFonts w:ascii="Arial" w:eastAsia="Times New Roman" w:hAnsi="Arial" w:cs="Arial"/>
                <w:sz w:val="18"/>
                <w:szCs w:val="18"/>
              </w:rPr>
            </w:pPr>
            <w:r w:rsidRPr="00F67234">
              <w:rPr>
                <w:rFonts w:ascii="Arial" w:eastAsia="Times New Roman" w:hAnsi="Arial" w:cs="Arial"/>
                <w:sz w:val="18"/>
                <w:szCs w:val="18"/>
              </w:rPr>
              <w:t>Poultry Science</w:t>
            </w:r>
          </w:p>
        </w:tc>
        <w:tc>
          <w:tcPr>
            <w:tcW w:w="3695" w:type="dxa"/>
            <w:tcBorders>
              <w:top w:val="single" w:sz="4" w:space="0" w:color="000000"/>
              <w:left w:val="single" w:sz="4" w:space="0" w:color="000000"/>
              <w:bottom w:val="single" w:sz="4" w:space="0" w:color="000000"/>
              <w:right w:val="single" w:sz="4" w:space="0" w:color="000000"/>
            </w:tcBorders>
          </w:tcPr>
          <w:p w14:paraId="5AB75BF2" w14:textId="28C024A0" w:rsidR="000A7FA2" w:rsidRPr="00F67234" w:rsidRDefault="000A7FA2" w:rsidP="000A7FA2">
            <w:pPr>
              <w:spacing w:after="0" w:line="240" w:lineRule="auto"/>
              <w:ind w:left="491" w:right="-20" w:hanging="491"/>
              <w:jc w:val="center"/>
              <w:rPr>
                <w:rFonts w:ascii="Arial" w:eastAsia="Times New Roman" w:hAnsi="Arial" w:cs="Arial"/>
                <w:sz w:val="18"/>
                <w:szCs w:val="18"/>
              </w:rPr>
            </w:pPr>
            <w:r w:rsidRPr="00F67234">
              <w:rPr>
                <w:rFonts w:ascii="Arial" w:eastAsia="Times New Roman" w:hAnsi="Arial" w:cs="Arial"/>
                <w:sz w:val="18"/>
                <w:szCs w:val="18"/>
              </w:rPr>
              <w:t>ANML SC 503, 531 &amp; 596C</w:t>
            </w:r>
          </w:p>
        </w:tc>
        <w:tc>
          <w:tcPr>
            <w:tcW w:w="1980" w:type="dxa"/>
            <w:tcBorders>
              <w:top w:val="single" w:sz="4" w:space="0" w:color="000000"/>
              <w:left w:val="single" w:sz="4" w:space="0" w:color="000000"/>
              <w:bottom w:val="single" w:sz="4" w:space="0" w:color="000000"/>
              <w:right w:val="single" w:sz="4" w:space="0" w:color="000000"/>
            </w:tcBorders>
          </w:tcPr>
          <w:p w14:paraId="474F2F73" w14:textId="6E49DF45" w:rsidR="000A7FA2" w:rsidRPr="00F67234" w:rsidRDefault="000A7FA2" w:rsidP="000A7FA2">
            <w:pPr>
              <w:spacing w:after="0" w:line="240" w:lineRule="auto"/>
              <w:ind w:left="550" w:right="522"/>
              <w:jc w:val="center"/>
              <w:rPr>
                <w:rFonts w:ascii="Arial" w:eastAsia="Times New Roman" w:hAnsi="Arial" w:cs="Arial"/>
                <w:sz w:val="18"/>
                <w:szCs w:val="18"/>
              </w:rPr>
            </w:pPr>
            <w:r w:rsidRPr="00F67234">
              <w:rPr>
                <w:rFonts w:ascii="Arial" w:eastAsia="Times New Roman" w:hAnsi="Arial" w:cs="Arial"/>
                <w:sz w:val="18"/>
                <w:szCs w:val="18"/>
              </w:rPr>
              <w:t>3</w:t>
            </w:r>
          </w:p>
        </w:tc>
        <w:tc>
          <w:tcPr>
            <w:tcW w:w="2538" w:type="dxa"/>
            <w:tcBorders>
              <w:top w:val="single" w:sz="4" w:space="0" w:color="000000"/>
              <w:left w:val="single" w:sz="4" w:space="0" w:color="000000"/>
              <w:bottom w:val="single" w:sz="4" w:space="0" w:color="000000"/>
              <w:right w:val="single" w:sz="4" w:space="0" w:color="000000"/>
            </w:tcBorders>
          </w:tcPr>
          <w:p w14:paraId="43DC3521" w14:textId="23074F68" w:rsidR="000A7FA2" w:rsidRPr="00F67234" w:rsidRDefault="000A7FA2" w:rsidP="000A7FA2">
            <w:pPr>
              <w:spacing w:after="0" w:line="240" w:lineRule="auto"/>
              <w:ind w:left="497" w:right="170" w:hanging="407"/>
              <w:jc w:val="center"/>
              <w:rPr>
                <w:rFonts w:ascii="Arial" w:eastAsia="Times New Roman" w:hAnsi="Arial" w:cs="Arial"/>
                <w:sz w:val="18"/>
                <w:szCs w:val="18"/>
              </w:rPr>
            </w:pPr>
            <w:r w:rsidRPr="00F67234">
              <w:rPr>
                <w:rFonts w:ascii="Arial" w:eastAsia="Times New Roman" w:hAnsi="Arial" w:cs="Arial"/>
                <w:sz w:val="18"/>
                <w:szCs w:val="18"/>
              </w:rPr>
              <w:t>6</w:t>
            </w:r>
          </w:p>
        </w:tc>
      </w:tr>
      <w:tr w:rsidR="000A7FA2" w:rsidRPr="00F67234" w14:paraId="7D6C2BEF" w14:textId="77777777" w:rsidTr="00F67234">
        <w:trPr>
          <w:trHeight w:val="233"/>
        </w:trPr>
        <w:tc>
          <w:tcPr>
            <w:tcW w:w="2340" w:type="dxa"/>
            <w:tcBorders>
              <w:top w:val="single" w:sz="4" w:space="0" w:color="000000"/>
              <w:left w:val="single" w:sz="4" w:space="0" w:color="000000"/>
              <w:bottom w:val="single" w:sz="4" w:space="0" w:color="000000"/>
              <w:right w:val="single" w:sz="4" w:space="0" w:color="000000"/>
            </w:tcBorders>
          </w:tcPr>
          <w:p w14:paraId="581344CD" w14:textId="77777777" w:rsidR="000A7FA2" w:rsidRPr="00F67234" w:rsidRDefault="000A7FA2" w:rsidP="000A7FA2">
            <w:pPr>
              <w:spacing w:after="0" w:line="240" w:lineRule="auto"/>
              <w:ind w:left="102" w:right="-20"/>
              <w:rPr>
                <w:rFonts w:ascii="Arial" w:eastAsia="Times New Roman" w:hAnsi="Arial" w:cs="Arial"/>
                <w:b/>
                <w:sz w:val="18"/>
                <w:szCs w:val="18"/>
              </w:rPr>
            </w:pPr>
            <w:r w:rsidRPr="00F67234">
              <w:rPr>
                <w:rFonts w:ascii="Arial" w:eastAsia="Times New Roman" w:hAnsi="Arial" w:cs="Arial"/>
                <w:b/>
                <w:sz w:val="18"/>
                <w:szCs w:val="18"/>
              </w:rPr>
              <w:t>Total</w:t>
            </w:r>
          </w:p>
        </w:tc>
        <w:tc>
          <w:tcPr>
            <w:tcW w:w="3695" w:type="dxa"/>
            <w:tcBorders>
              <w:top w:val="single" w:sz="4" w:space="0" w:color="000000"/>
              <w:left w:val="single" w:sz="4" w:space="0" w:color="000000"/>
              <w:bottom w:val="single" w:sz="4" w:space="0" w:color="000000"/>
              <w:right w:val="single" w:sz="4" w:space="0" w:color="000000"/>
            </w:tcBorders>
          </w:tcPr>
          <w:p w14:paraId="76434C9A" w14:textId="77777777" w:rsidR="000A7FA2" w:rsidRPr="00F67234" w:rsidRDefault="000A7FA2" w:rsidP="000A7FA2">
            <w:pPr>
              <w:spacing w:after="0" w:line="240" w:lineRule="auto"/>
              <w:rPr>
                <w:rFonts w:ascii="Arial" w:eastAsia="Times New Roman" w:hAnsi="Arial" w:cs="Arial"/>
                <w:b/>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EDEB1E0" w14:textId="0D24D762" w:rsidR="000A7FA2" w:rsidRPr="00F67234" w:rsidRDefault="000A7FA2" w:rsidP="000A7FA2">
            <w:pPr>
              <w:spacing w:after="0" w:line="240" w:lineRule="auto"/>
              <w:ind w:left="499" w:right="470"/>
              <w:jc w:val="center"/>
              <w:rPr>
                <w:rFonts w:ascii="Arial" w:eastAsia="Times New Roman" w:hAnsi="Arial" w:cs="Arial"/>
                <w:b/>
                <w:sz w:val="18"/>
                <w:szCs w:val="18"/>
              </w:rPr>
            </w:pPr>
            <w:r w:rsidRPr="00F67234">
              <w:rPr>
                <w:rFonts w:ascii="Arial" w:eastAsia="Times New Roman" w:hAnsi="Arial" w:cs="Arial"/>
                <w:b/>
                <w:sz w:val="18"/>
                <w:szCs w:val="18"/>
              </w:rPr>
              <w:t>19</w:t>
            </w:r>
          </w:p>
        </w:tc>
        <w:tc>
          <w:tcPr>
            <w:tcW w:w="2538" w:type="dxa"/>
            <w:tcBorders>
              <w:top w:val="single" w:sz="4" w:space="0" w:color="000000"/>
              <w:left w:val="single" w:sz="4" w:space="0" w:color="000000"/>
              <w:bottom w:val="single" w:sz="4" w:space="0" w:color="000000"/>
              <w:right w:val="single" w:sz="4" w:space="0" w:color="000000"/>
            </w:tcBorders>
          </w:tcPr>
          <w:p w14:paraId="105A90A8" w14:textId="2A9BE44A" w:rsidR="000A7FA2" w:rsidRPr="00F67234" w:rsidRDefault="000A7FA2" w:rsidP="000A7FA2">
            <w:pPr>
              <w:spacing w:after="0" w:line="240" w:lineRule="auto"/>
              <w:ind w:left="335" w:right="-20" w:hanging="407"/>
              <w:jc w:val="center"/>
              <w:rPr>
                <w:rFonts w:ascii="Arial" w:eastAsia="Times New Roman" w:hAnsi="Arial" w:cs="Arial"/>
                <w:b/>
                <w:sz w:val="18"/>
                <w:szCs w:val="18"/>
              </w:rPr>
            </w:pPr>
            <w:r w:rsidRPr="00F67234">
              <w:rPr>
                <w:rFonts w:ascii="Arial" w:eastAsia="Times New Roman" w:hAnsi="Arial" w:cs="Arial"/>
                <w:b/>
                <w:sz w:val="18"/>
                <w:szCs w:val="18"/>
              </w:rPr>
              <w:t>2</w:t>
            </w:r>
            <w:r w:rsidR="00DB019C">
              <w:rPr>
                <w:rFonts w:ascii="Arial" w:eastAsia="Times New Roman" w:hAnsi="Arial" w:cs="Arial"/>
                <w:b/>
                <w:sz w:val="18"/>
                <w:szCs w:val="18"/>
              </w:rPr>
              <w:t>2-26</w:t>
            </w:r>
            <w:bookmarkStart w:id="7" w:name="_GoBack"/>
            <w:bookmarkEnd w:id="7"/>
          </w:p>
        </w:tc>
      </w:tr>
    </w:tbl>
    <w:p w14:paraId="39DE64CA" w14:textId="77777777" w:rsidR="000A7FA2" w:rsidRPr="00F67234" w:rsidRDefault="000A7FA2" w:rsidP="000A7FA2">
      <w:pPr>
        <w:tabs>
          <w:tab w:val="left" w:pos="10020"/>
        </w:tabs>
        <w:spacing w:after="0" w:line="240" w:lineRule="auto"/>
        <w:ind w:firstLine="630"/>
        <w:rPr>
          <w:rFonts w:ascii="Arial" w:eastAsia="Times New Roman" w:hAnsi="Arial" w:cs="Arial"/>
          <w:sz w:val="18"/>
          <w:szCs w:val="18"/>
        </w:rPr>
      </w:pPr>
    </w:p>
    <w:p w14:paraId="0FAD28CD" w14:textId="77777777" w:rsidR="001D4FE7" w:rsidRPr="00F67234" w:rsidRDefault="001D4FE7">
      <w:pPr>
        <w:spacing w:after="0"/>
        <w:jc w:val="center"/>
        <w:rPr>
          <w:rFonts w:ascii="Arial" w:eastAsia="Times New Roman" w:hAnsi="Arial" w:cs="Arial"/>
          <w:b/>
          <w:sz w:val="18"/>
          <w:szCs w:val="18"/>
        </w:rPr>
      </w:pPr>
    </w:p>
    <w:p w14:paraId="58E3EC3A" w14:textId="7C7DEF68" w:rsidR="00BA3AEA" w:rsidRPr="00F67234" w:rsidRDefault="00405201">
      <w:pPr>
        <w:widowControl/>
        <w:shd w:val="clear" w:color="auto" w:fill="FFFFFF"/>
        <w:spacing w:after="0" w:line="240" w:lineRule="auto"/>
        <w:rPr>
          <w:rFonts w:ascii="Arial" w:hAnsi="Arial" w:cs="Arial"/>
          <w:color w:val="000000"/>
          <w:sz w:val="18"/>
          <w:szCs w:val="18"/>
        </w:rPr>
      </w:pPr>
      <w:r w:rsidRPr="00F67234">
        <w:rPr>
          <w:rFonts w:ascii="Arial" w:eastAsia="Times New Roman" w:hAnsi="Arial" w:cs="Arial"/>
          <w:b/>
          <w:color w:val="000000"/>
          <w:sz w:val="18"/>
          <w:szCs w:val="18"/>
          <w:u w:val="single"/>
        </w:rPr>
        <w:t>Quarter Unit Value</w:t>
      </w:r>
    </w:p>
    <w:p w14:paraId="3AEA5C31" w14:textId="2DA91D62" w:rsidR="00BA3AEA" w:rsidRPr="00F67234" w:rsidRDefault="00405201">
      <w:pPr>
        <w:widowControl/>
        <w:shd w:val="clear" w:color="auto" w:fill="FFFFFF"/>
        <w:spacing w:after="0" w:line="240" w:lineRule="auto"/>
        <w:rPr>
          <w:rFonts w:ascii="Arial" w:hAnsi="Arial" w:cs="Arial"/>
          <w:color w:val="000000"/>
          <w:sz w:val="18"/>
          <w:szCs w:val="18"/>
        </w:rPr>
      </w:pPr>
      <w:r w:rsidRPr="00F67234">
        <w:rPr>
          <w:rFonts w:ascii="Arial" w:eastAsia="Times New Roman" w:hAnsi="Arial" w:cs="Arial"/>
          <w:color w:val="000000"/>
          <w:sz w:val="18"/>
          <w:szCs w:val="18"/>
        </w:rPr>
        <w:t>The following guidelines should be followed to apply quarter units to ADTs as specified in the TMC per the LACCD District Academic Senate ADT Reciprocity Guidelines:</w:t>
      </w:r>
    </w:p>
    <w:p w14:paraId="4BDF8596" w14:textId="77777777" w:rsidR="00BA3AEA" w:rsidRPr="00F67234" w:rsidRDefault="00405201">
      <w:pPr>
        <w:widowControl/>
        <w:shd w:val="clear" w:color="auto" w:fill="FFFFFF"/>
        <w:spacing w:after="0" w:line="240" w:lineRule="auto"/>
        <w:rPr>
          <w:rFonts w:ascii="Arial" w:hAnsi="Arial" w:cs="Arial"/>
          <w:color w:val="000000"/>
          <w:sz w:val="18"/>
          <w:szCs w:val="18"/>
        </w:rPr>
      </w:pPr>
      <w:r w:rsidRPr="00F67234">
        <w:rPr>
          <w:rFonts w:ascii="Arial" w:eastAsia="Times New Roman" w:hAnsi="Arial" w:cs="Arial"/>
          <w:color w:val="000000"/>
          <w:sz w:val="18"/>
          <w:szCs w:val="18"/>
        </w:rPr>
        <w:t>1 quarter unit minimum = 1 semester unit</w:t>
      </w:r>
    </w:p>
    <w:p w14:paraId="5914B7C3" w14:textId="77777777" w:rsidR="00BA3AEA" w:rsidRPr="00F67234" w:rsidRDefault="00405201">
      <w:pPr>
        <w:widowControl/>
        <w:shd w:val="clear" w:color="auto" w:fill="FFFFFF"/>
        <w:spacing w:after="0" w:line="240" w:lineRule="auto"/>
        <w:rPr>
          <w:rFonts w:ascii="Arial" w:hAnsi="Arial" w:cs="Arial"/>
          <w:color w:val="000000"/>
          <w:sz w:val="18"/>
          <w:szCs w:val="18"/>
        </w:rPr>
      </w:pPr>
      <w:r w:rsidRPr="00F67234">
        <w:rPr>
          <w:rFonts w:ascii="Arial" w:eastAsia="Times New Roman" w:hAnsi="Arial" w:cs="Arial"/>
          <w:color w:val="000000"/>
          <w:sz w:val="18"/>
          <w:szCs w:val="18"/>
        </w:rPr>
        <w:t>2 quarter units minimum = 2 semester units</w:t>
      </w:r>
    </w:p>
    <w:p w14:paraId="0ADA9FBD" w14:textId="77777777" w:rsidR="00BA3AEA" w:rsidRPr="00F67234" w:rsidRDefault="00405201">
      <w:pPr>
        <w:widowControl/>
        <w:shd w:val="clear" w:color="auto" w:fill="FFFFFF"/>
        <w:spacing w:after="0" w:line="240" w:lineRule="auto"/>
        <w:rPr>
          <w:rFonts w:ascii="Arial" w:hAnsi="Arial" w:cs="Arial"/>
          <w:color w:val="000000"/>
          <w:sz w:val="18"/>
          <w:szCs w:val="18"/>
        </w:rPr>
      </w:pPr>
      <w:r w:rsidRPr="00F67234">
        <w:rPr>
          <w:rFonts w:ascii="Arial" w:eastAsia="Times New Roman" w:hAnsi="Arial" w:cs="Arial"/>
          <w:color w:val="000000"/>
          <w:sz w:val="18"/>
          <w:szCs w:val="18"/>
        </w:rPr>
        <w:t>4 quarter unit minimum = 3, 4 or 5 semester units </w:t>
      </w:r>
    </w:p>
    <w:p w14:paraId="002EDEB8" w14:textId="77777777" w:rsidR="00BA3AEA" w:rsidRPr="00D80D03" w:rsidRDefault="00BA3AEA">
      <w:pPr>
        <w:spacing w:before="16" w:after="0" w:line="200" w:lineRule="auto"/>
        <w:rPr>
          <w:rFonts w:ascii="Arial" w:eastAsia="Times New Roman" w:hAnsi="Arial" w:cs="Arial"/>
          <w:sz w:val="16"/>
          <w:szCs w:val="16"/>
        </w:rPr>
      </w:pPr>
    </w:p>
    <w:p w14:paraId="2122F025" w14:textId="77777777" w:rsidR="00BA3AEA" w:rsidRDefault="00405201">
      <w:pPr>
        <w:tabs>
          <w:tab w:val="left" w:pos="9960"/>
        </w:tabs>
        <w:rPr>
          <w:rFonts w:ascii="Times New Roman" w:eastAsia="Times New Roman" w:hAnsi="Times New Roman" w:cs="Times New Roman"/>
          <w:sz w:val="20"/>
          <w:szCs w:val="20"/>
        </w:rPr>
      </w:pPr>
      <w:r w:rsidRPr="00FF3252">
        <w:rPr>
          <w:rFonts w:ascii="Arial" w:eastAsia="Times New Roman" w:hAnsi="Arial" w:cs="Arial"/>
          <w:sz w:val="18"/>
          <w:szCs w:val="18"/>
        </w:rPr>
        <w:tab/>
      </w:r>
    </w:p>
    <w:sectPr w:rsidR="00BA3AEA" w:rsidSect="00CB7ED7">
      <w:headerReference w:type="default" r:id="rId12"/>
      <w:footerReference w:type="default" r:id="rId13"/>
      <w:pgSz w:w="12240" w:h="15840"/>
      <w:pgMar w:top="720" w:right="450" w:bottom="900" w:left="720"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BB13A" w14:textId="77777777" w:rsidR="00063AC1" w:rsidRDefault="00405201">
      <w:pPr>
        <w:spacing w:after="0" w:line="240" w:lineRule="auto"/>
      </w:pPr>
      <w:r>
        <w:separator/>
      </w:r>
    </w:p>
  </w:endnote>
  <w:endnote w:type="continuationSeparator" w:id="0">
    <w:p w14:paraId="3566A694" w14:textId="77777777" w:rsidR="00063AC1" w:rsidRDefault="0040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1CC1" w14:textId="447FC127" w:rsidR="00BA3AEA" w:rsidRPr="000A7FA2" w:rsidRDefault="009B0939">
    <w:pPr>
      <w:pBdr>
        <w:top w:val="nil"/>
        <w:left w:val="nil"/>
        <w:bottom w:val="nil"/>
        <w:right w:val="nil"/>
        <w:between w:val="nil"/>
      </w:pBdr>
      <w:tabs>
        <w:tab w:val="center" w:pos="4680"/>
        <w:tab w:val="right" w:pos="9360"/>
      </w:tabs>
      <w:spacing w:after="0" w:line="240" w:lineRule="auto"/>
      <w:jc w:val="right"/>
      <w:rPr>
        <w:rFonts w:ascii="Arial" w:eastAsia="Times New Roman" w:hAnsi="Arial" w:cs="Arial"/>
        <w:color w:val="000000"/>
        <w:sz w:val="16"/>
        <w:szCs w:val="16"/>
      </w:rPr>
    </w:pPr>
    <w:r>
      <w:rPr>
        <w:rFonts w:ascii="Arial" w:eastAsia="Times New Roman" w:hAnsi="Arial" w:cs="Arial"/>
        <w:sz w:val="16"/>
        <w:szCs w:val="16"/>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670A" w14:textId="77777777" w:rsidR="00063AC1" w:rsidRDefault="00405201">
      <w:pPr>
        <w:spacing w:after="0" w:line="240" w:lineRule="auto"/>
      </w:pPr>
      <w:r>
        <w:separator/>
      </w:r>
    </w:p>
  </w:footnote>
  <w:footnote w:type="continuationSeparator" w:id="0">
    <w:p w14:paraId="417A98A1" w14:textId="77777777" w:rsidR="00063AC1" w:rsidRDefault="00405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833A" w14:textId="77777777" w:rsidR="00BA3AEA" w:rsidRDefault="00BA3AEA">
    <w:pPr>
      <w:spacing w:after="0" w:line="20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CB3"/>
    <w:multiLevelType w:val="multilevel"/>
    <w:tmpl w:val="C9508814"/>
    <w:lvl w:ilvl="0">
      <w:start w:val="1"/>
      <w:numFmt w:val="decimal"/>
      <w:lvlText w:val="%1)"/>
      <w:lvlJc w:val="left"/>
      <w:pPr>
        <w:ind w:left="46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E33F5A"/>
    <w:multiLevelType w:val="hybridMultilevel"/>
    <w:tmpl w:val="46CEC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AEA"/>
    <w:rsid w:val="00052D17"/>
    <w:rsid w:val="00063AC1"/>
    <w:rsid w:val="000A7FA2"/>
    <w:rsid w:val="001230F7"/>
    <w:rsid w:val="00130964"/>
    <w:rsid w:val="001512FA"/>
    <w:rsid w:val="001D4FE7"/>
    <w:rsid w:val="002227B3"/>
    <w:rsid w:val="00223617"/>
    <w:rsid w:val="002E2125"/>
    <w:rsid w:val="003D3957"/>
    <w:rsid w:val="00405201"/>
    <w:rsid w:val="00476A1B"/>
    <w:rsid w:val="004E6806"/>
    <w:rsid w:val="004F4753"/>
    <w:rsid w:val="004F62B6"/>
    <w:rsid w:val="00525964"/>
    <w:rsid w:val="00661C59"/>
    <w:rsid w:val="006D7895"/>
    <w:rsid w:val="00735E67"/>
    <w:rsid w:val="007A0121"/>
    <w:rsid w:val="00880A59"/>
    <w:rsid w:val="00905549"/>
    <w:rsid w:val="0093340C"/>
    <w:rsid w:val="009B0939"/>
    <w:rsid w:val="009E02BD"/>
    <w:rsid w:val="00A54B90"/>
    <w:rsid w:val="00B225D8"/>
    <w:rsid w:val="00B4530B"/>
    <w:rsid w:val="00B46F95"/>
    <w:rsid w:val="00BA3AEA"/>
    <w:rsid w:val="00BC2B34"/>
    <w:rsid w:val="00C000FF"/>
    <w:rsid w:val="00CB7ED7"/>
    <w:rsid w:val="00CD6470"/>
    <w:rsid w:val="00D62029"/>
    <w:rsid w:val="00D63F25"/>
    <w:rsid w:val="00D80D03"/>
    <w:rsid w:val="00D82814"/>
    <w:rsid w:val="00DA1685"/>
    <w:rsid w:val="00DB019C"/>
    <w:rsid w:val="00F67234"/>
    <w:rsid w:val="00F84D50"/>
    <w:rsid w:val="00FA6889"/>
    <w:rsid w:val="00FF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B3920F"/>
  <w15:docId w15:val="{5BA6D6AC-0210-410F-8919-BC8EE61B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AA7015"/>
    <w:pPr>
      <w:spacing w:after="0" w:line="240" w:lineRule="auto"/>
      <w:ind w:left="140"/>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CA7513"/>
    <w:pPr>
      <w:ind w:left="720"/>
      <w:contextualSpacing/>
    </w:pPr>
  </w:style>
  <w:style w:type="character" w:customStyle="1" w:styleId="Heading1Char">
    <w:name w:val="Heading 1 Char"/>
    <w:basedOn w:val="DefaultParagraphFont"/>
    <w:link w:val="Heading1"/>
    <w:uiPriority w:val="1"/>
    <w:rsid w:val="00AA7015"/>
    <w:rPr>
      <w:rFonts w:ascii="Times New Roman" w:eastAsia="Times New Roman" w:hAnsi="Times New Roman"/>
      <w:b/>
      <w:bCs/>
      <w:sz w:val="24"/>
      <w:szCs w:val="24"/>
    </w:rPr>
  </w:style>
  <w:style w:type="paragraph" w:styleId="Header">
    <w:name w:val="header"/>
    <w:basedOn w:val="Normal"/>
    <w:link w:val="HeaderChar"/>
    <w:uiPriority w:val="99"/>
    <w:unhideWhenUsed/>
    <w:rsid w:val="00826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A13"/>
  </w:style>
  <w:style w:type="paragraph" w:styleId="Footer">
    <w:name w:val="footer"/>
    <w:basedOn w:val="Normal"/>
    <w:link w:val="FooterChar"/>
    <w:uiPriority w:val="99"/>
    <w:unhideWhenUsed/>
    <w:rsid w:val="00826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13"/>
  </w:style>
  <w:style w:type="paragraph" w:customStyle="1" w:styleId="xdefault">
    <w:name w:val="x_default"/>
    <w:basedOn w:val="Normal"/>
    <w:rsid w:val="00E819B7"/>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qFormat/>
    <w:rsid w:val="00FF3252"/>
    <w:pPr>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FF3252"/>
    <w:rPr>
      <w:rFonts w:ascii="Arial" w:eastAsia="Arial" w:hAnsi="Arial" w:cs="Arial"/>
      <w:sz w:val="20"/>
      <w:szCs w:val="20"/>
    </w:rPr>
  </w:style>
  <w:style w:type="paragraph" w:customStyle="1" w:styleId="TableParagraph">
    <w:name w:val="Table Paragraph"/>
    <w:basedOn w:val="Normal"/>
    <w:uiPriority w:val="1"/>
    <w:qFormat/>
    <w:rsid w:val="00FF3252"/>
    <w:pPr>
      <w:autoSpaceDE w:val="0"/>
      <w:autoSpaceDN w:val="0"/>
      <w:spacing w:after="0" w:line="240" w:lineRule="auto"/>
    </w:pPr>
    <w:rPr>
      <w:rFonts w:ascii="Arial" w:eastAsia="Arial" w:hAnsi="Arial" w:cs="Arial"/>
    </w:rPr>
  </w:style>
  <w:style w:type="table" w:styleId="TableGrid">
    <w:name w:val="Table Grid"/>
    <w:basedOn w:val="TableNormal"/>
    <w:uiPriority w:val="59"/>
    <w:rsid w:val="001D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093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0939"/>
  </w:style>
  <w:style w:type="character" w:customStyle="1" w:styleId="eop">
    <w:name w:val="eop"/>
    <w:basedOn w:val="DefaultParagraphFont"/>
    <w:rsid w:val="009B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7309d1-a85b-4f51-8228-1f0a9adcb1de"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RIuiPwed/KcuhXXYdKPtMBQAg==">CgMxLjA4AHIhMTJ2VTREWldtMHctU0lTRjV3bjRCRUZFQ29QNU5JWlZT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1EB913547FBFA49A803CC164967CE10" ma:contentTypeVersion="17" ma:contentTypeDescription="Create a new document." ma:contentTypeScope="" ma:versionID="31ae44e221287f522bfb9197834248ae">
  <xsd:schema xmlns:xsd="http://www.w3.org/2001/XMLSchema" xmlns:xs="http://www.w3.org/2001/XMLSchema" xmlns:p="http://schemas.microsoft.com/office/2006/metadata/properties" xmlns:ns3="eded3dd4-3ace-4a57-9a13-cac3dc9a2ec6" xmlns:ns4="9a7309d1-a85b-4f51-8228-1f0a9adcb1de" targetNamespace="http://schemas.microsoft.com/office/2006/metadata/properties" ma:root="true" ma:fieldsID="81dae1b9d0832f6b1b2b5f740379e25a" ns3:_="" ns4:_="">
    <xsd:import namespace="eded3dd4-3ace-4a57-9a13-cac3dc9a2ec6"/>
    <xsd:import namespace="9a7309d1-a85b-4f51-8228-1f0a9adcb1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d3dd4-3ace-4a57-9a13-cac3dc9a2e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309d1-a85b-4f51-8228-1f0a9adcb1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ECA0D-D19F-455D-AD3E-163EF5D4BE3D}">
  <ds:schemaRefs>
    <ds:schemaRef ds:uri="http://schemas.microsoft.com/sharepoint/v3/contenttype/forms"/>
  </ds:schemaRefs>
</ds:datastoreItem>
</file>

<file path=customXml/itemProps2.xml><?xml version="1.0" encoding="utf-8"?>
<ds:datastoreItem xmlns:ds="http://schemas.openxmlformats.org/officeDocument/2006/customXml" ds:itemID="{345A42C7-BC42-437D-A11B-2C7E5C68FBE2}">
  <ds:schemaRefs>
    <ds:schemaRef ds:uri="eded3dd4-3ace-4a57-9a13-cac3dc9a2ec6"/>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9a7309d1-a85b-4f51-8228-1f0a9adcb1de"/>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09A910E-6E48-47EF-9C02-D7EAFAFC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d3dd4-3ace-4a57-9a13-cac3dc9a2ec6"/>
    <ds:schemaRef ds:uri="9a7309d1-a85b-4f51-8228-1f0a9adc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salters</dc:creator>
  <cp:lastModifiedBy>Rodriguez, Cristina C</cp:lastModifiedBy>
  <cp:revision>38</cp:revision>
  <dcterms:created xsi:type="dcterms:W3CDTF">2024-06-12T16:10:00Z</dcterms:created>
  <dcterms:modified xsi:type="dcterms:W3CDTF">2025-05-22T22:43:00Z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2017-05-17T00:00:00Z</vt:filetime>
  </property>
  <property fmtid="{D5CDD505-2E9C-101B-9397-08002B2CF9AE}" pid="4" name="ContentTypeId">
    <vt:lpwstr>0x01010061EB913547FBFA49A803CC164967CE10</vt:lpwstr>
  </property>
</Properties>
</file>