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E04EF" w14:textId="77777777" w:rsidR="00E33960" w:rsidRDefault="00E33960" w:rsidP="00E33960">
      <w:pPr>
        <w:pStyle w:val="BodyText"/>
        <w:spacing w:before="7"/>
        <w:ind w:left="720" w:right="690"/>
        <w:rPr>
          <w:sz w:val="16"/>
          <w:szCs w:val="16"/>
        </w:rPr>
      </w:pPr>
    </w:p>
    <w:p w14:paraId="0B3CE0F7" w14:textId="319ED694" w:rsidR="006D667C" w:rsidRDefault="00E33960" w:rsidP="006D667C">
      <w:pPr>
        <w:pStyle w:val="paragraph"/>
        <w:shd w:val="clear" w:color="auto" w:fill="FFFFFF"/>
        <w:spacing w:before="0" w:beforeAutospacing="0" w:after="0" w:afterAutospacing="0"/>
        <w:textAlignment w:val="baseline"/>
        <w:rPr>
          <w:rStyle w:val="eop"/>
          <w:rFonts w:ascii="Arial" w:hAnsi="Arial" w:cs="Arial"/>
          <w:color w:val="000000"/>
          <w:sz w:val="16"/>
          <w:szCs w:val="16"/>
        </w:rPr>
      </w:pPr>
      <w:r w:rsidRPr="00E33960">
        <w:rPr>
          <w:rFonts w:ascii="Arial" w:hAnsi="Arial" w:cs="Arial"/>
          <w:noProof/>
          <w:sz w:val="18"/>
          <w:szCs w:val="18"/>
        </w:rPr>
        <mc:AlternateContent>
          <mc:Choice Requires="wps">
            <w:drawing>
              <wp:anchor distT="45720" distB="45720" distL="114300" distR="114300" simplePos="0" relativeHeight="251660288" behindDoc="0" locked="0" layoutInCell="1" allowOverlap="1" wp14:anchorId="54CA1623" wp14:editId="67C029E2">
                <wp:simplePos x="0" y="0"/>
                <wp:positionH relativeFrom="column">
                  <wp:posOffset>1841500</wp:posOffset>
                </wp:positionH>
                <wp:positionV relativeFrom="paragraph">
                  <wp:posOffset>-476250</wp:posOffset>
                </wp:positionV>
                <wp:extent cx="4470400" cy="39052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390525"/>
                        </a:xfrm>
                        <a:prstGeom prst="rect">
                          <a:avLst/>
                        </a:prstGeom>
                        <a:solidFill>
                          <a:srgbClr val="FFFFFF"/>
                        </a:solidFill>
                        <a:ln w="9525">
                          <a:noFill/>
                          <a:miter lim="800000"/>
                          <a:headEnd/>
                          <a:tailEnd/>
                        </a:ln>
                      </wps:spPr>
                      <wps:txbx>
                        <w:txbxContent>
                          <w:p w14:paraId="30DCB691" w14:textId="29748D71" w:rsidR="00E33960" w:rsidRPr="00E33960" w:rsidRDefault="006D667C" w:rsidP="00E33960">
                            <w:pPr>
                              <w:jc w:val="center"/>
                              <w:rPr>
                                <w:rFonts w:ascii="Arial" w:hAnsi="Arial" w:cs="Arial"/>
                                <w:b/>
                                <w:sz w:val="18"/>
                                <w:szCs w:val="18"/>
                              </w:rPr>
                            </w:pPr>
                            <w:r>
                              <w:rPr>
                                <w:rFonts w:ascii="Arial" w:hAnsi="Arial" w:cs="Arial"/>
                                <w:b/>
                                <w:sz w:val="18"/>
                                <w:szCs w:val="18"/>
                              </w:rPr>
                              <w:t xml:space="preserve">Associate in Science in </w:t>
                            </w:r>
                            <w:r w:rsidR="00E33960" w:rsidRPr="00E33960">
                              <w:rPr>
                                <w:rFonts w:ascii="Arial" w:hAnsi="Arial" w:cs="Arial"/>
                                <w:b/>
                                <w:sz w:val="18"/>
                                <w:szCs w:val="18"/>
                              </w:rPr>
                              <w:t>Hospitality Management for Transfer</w:t>
                            </w:r>
                          </w:p>
                          <w:p w14:paraId="1E5493F2" w14:textId="0B2BE4A0" w:rsidR="00E33960" w:rsidRPr="00E33960" w:rsidRDefault="00E33960" w:rsidP="00E33960">
                            <w:pPr>
                              <w:jc w:val="center"/>
                              <w:rPr>
                                <w:rFonts w:ascii="Arial" w:hAnsi="Arial" w:cs="Arial"/>
                                <w:b/>
                                <w:sz w:val="18"/>
                                <w:szCs w:val="18"/>
                              </w:rPr>
                            </w:pPr>
                            <w:r w:rsidRPr="00E33960">
                              <w:rPr>
                                <w:rFonts w:ascii="Arial" w:hAnsi="Arial" w:cs="Arial"/>
                                <w:b/>
                                <w:sz w:val="18"/>
                                <w:szCs w:val="18"/>
                              </w:rPr>
                              <w:t>Effective: Fall 2020 (Revised Fall 2023</w:t>
                            </w:r>
                            <w:r w:rsidR="006D667C">
                              <w:rPr>
                                <w:rFonts w:ascii="Arial" w:hAnsi="Arial" w:cs="Arial"/>
                                <w:b/>
                                <w:sz w:val="18"/>
                                <w:szCs w:val="18"/>
                              </w:rPr>
                              <w:t>; Fall 2025</w:t>
                            </w:r>
                            <w:r w:rsidRPr="00E33960">
                              <w:rPr>
                                <w:rFonts w:ascii="Arial" w:hAnsi="Arial" w:cs="Arial"/>
                                <w:b/>
                                <w:sz w:val="18"/>
                                <w:szCs w:val="18"/>
                              </w:rPr>
                              <w:t>)</w:t>
                            </w:r>
                          </w:p>
                          <w:p w14:paraId="2DBC7864" w14:textId="77777777" w:rsidR="00E33960" w:rsidRPr="00766E2F" w:rsidRDefault="00E33960" w:rsidP="00E33960">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CA1623" id="_x0000_t202" coordsize="21600,21600" o:spt="202" path="m,l,21600r21600,l21600,xe">
                <v:stroke joinstyle="miter"/>
                <v:path gradientshapeok="t" o:connecttype="rect"/>
              </v:shapetype>
              <v:shape id="Text Box 2" o:spid="_x0000_s1026" type="#_x0000_t202" style="position:absolute;margin-left:145pt;margin-top:-37.5pt;width:352pt;height:3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" stroked="f">
                <v:textbox>
                  <w:txbxContent>
                    <w:p w14:paraId="30DCB691" w14:textId="29748D71" w:rsidR="00E33960" w:rsidRPr="00E33960" w:rsidRDefault="006D667C" w:rsidP="00E33960">
                      <w:pPr>
                        <w:jc w:val="center"/>
                        <w:rPr>
                          <w:rFonts w:ascii="Arial" w:hAnsi="Arial" w:cs="Arial"/>
                          <w:b/>
                          <w:sz w:val="18"/>
                          <w:szCs w:val="18"/>
                        </w:rPr>
                      </w:pPr>
                      <w:r>
                        <w:rPr>
                          <w:rFonts w:ascii="Arial" w:hAnsi="Arial" w:cs="Arial"/>
                          <w:b/>
                          <w:sz w:val="18"/>
                          <w:szCs w:val="18"/>
                        </w:rPr>
                        <w:t xml:space="preserve">Associate in Science in </w:t>
                      </w:r>
                      <w:r w:rsidR="00E33960" w:rsidRPr="00E33960">
                        <w:rPr>
                          <w:rFonts w:ascii="Arial" w:hAnsi="Arial" w:cs="Arial"/>
                          <w:b/>
                          <w:sz w:val="18"/>
                          <w:szCs w:val="18"/>
                        </w:rPr>
                        <w:t>Hospitality Management for Transfer</w:t>
                      </w:r>
                    </w:p>
                    <w:p w14:paraId="1E5493F2" w14:textId="0B2BE4A0" w:rsidR="00E33960" w:rsidRPr="00E33960" w:rsidRDefault="00E33960" w:rsidP="00E33960">
                      <w:pPr>
                        <w:jc w:val="center"/>
                        <w:rPr>
                          <w:rFonts w:ascii="Arial" w:hAnsi="Arial" w:cs="Arial"/>
                          <w:b/>
                          <w:sz w:val="18"/>
                          <w:szCs w:val="18"/>
                        </w:rPr>
                      </w:pPr>
                      <w:r w:rsidRPr="00E33960">
                        <w:rPr>
                          <w:rFonts w:ascii="Arial" w:hAnsi="Arial" w:cs="Arial"/>
                          <w:b/>
                          <w:sz w:val="18"/>
                          <w:szCs w:val="18"/>
                        </w:rPr>
                        <w:t>Effective: Fall 2020 (Revised Fall 2023</w:t>
                      </w:r>
                      <w:r w:rsidR="006D667C">
                        <w:rPr>
                          <w:rFonts w:ascii="Arial" w:hAnsi="Arial" w:cs="Arial"/>
                          <w:b/>
                          <w:sz w:val="18"/>
                          <w:szCs w:val="18"/>
                        </w:rPr>
                        <w:t>; Fall 2025</w:t>
                      </w:r>
                      <w:r w:rsidRPr="00E33960">
                        <w:rPr>
                          <w:rFonts w:ascii="Arial" w:hAnsi="Arial" w:cs="Arial"/>
                          <w:b/>
                          <w:sz w:val="18"/>
                          <w:szCs w:val="18"/>
                        </w:rPr>
                        <w:t>)</w:t>
                      </w:r>
                    </w:p>
                    <w:p w14:paraId="2DBC7864" w14:textId="77777777" w:rsidR="00E33960" w:rsidRPr="00766E2F" w:rsidRDefault="00E33960" w:rsidP="00E33960">
                      <w:pPr>
                        <w:rPr>
                          <w:sz w:val="18"/>
                          <w:szCs w:val="18"/>
                        </w:rPr>
                      </w:pPr>
                    </w:p>
                  </w:txbxContent>
                </v:textbox>
                <w10:wrap type="square"/>
              </v:shape>
            </w:pict>
          </mc:Fallback>
        </mc:AlternateContent>
      </w:r>
      <w:r w:rsidRPr="00E33960">
        <w:rPr>
          <w:rFonts w:ascii="Arial" w:hAnsi="Arial" w:cs="Arial"/>
          <w:noProof/>
          <w:sz w:val="18"/>
          <w:szCs w:val="18"/>
        </w:rPr>
        <w:drawing>
          <wp:anchor distT="0" distB="0" distL="114300" distR="114300" simplePos="0" relativeHeight="251659264" behindDoc="0" locked="0" layoutInCell="1" allowOverlap="1" wp14:anchorId="5213B5E4" wp14:editId="5935D028">
            <wp:simplePos x="0" y="0"/>
            <wp:positionH relativeFrom="column">
              <wp:posOffset>854710</wp:posOffset>
            </wp:positionH>
            <wp:positionV relativeFrom="paragraph">
              <wp:posOffset>-473710</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bookmarkStart w:id="0" w:name="_Hlk198013423"/>
      <w:bookmarkStart w:id="1" w:name="_Hlk181685050"/>
      <w:bookmarkStart w:id="2" w:name="_Hlk197962517"/>
      <w:r w:rsidR="006D667C" w:rsidRPr="00463FB9">
        <w:rPr>
          <w:rStyle w:val="normaltextrun"/>
          <w:rFonts w:ascii="Arial" w:hAnsi="Arial" w:cs="Arial"/>
          <w:color w:val="000000"/>
          <w:sz w:val="16"/>
          <w:szCs w:val="16"/>
        </w:rPr>
        <w:t xml:space="preserve">Students completing </w:t>
      </w:r>
      <w:r w:rsidR="006D667C" w:rsidRPr="00F52CE7">
        <w:rPr>
          <w:rStyle w:val="normaltextrun"/>
          <w:rFonts w:ascii="Arial" w:hAnsi="Arial" w:cs="Arial"/>
          <w:color w:val="000000"/>
          <w:sz w:val="16"/>
          <w:szCs w:val="16"/>
        </w:rPr>
        <w:t>the</w:t>
      </w:r>
      <w:r w:rsidR="006D667C" w:rsidRPr="00F52CE7">
        <w:rPr>
          <w:rStyle w:val="normaltextrun"/>
          <w:rFonts w:ascii="Arial" w:hAnsi="Arial" w:cs="Arial"/>
          <w:b/>
          <w:color w:val="000000"/>
          <w:sz w:val="16"/>
          <w:szCs w:val="16"/>
        </w:rPr>
        <w:t xml:space="preserve"> </w:t>
      </w:r>
      <w:r w:rsidR="006D667C" w:rsidRPr="00F52CE7">
        <w:rPr>
          <w:rStyle w:val="normaltextrun"/>
          <w:rFonts w:ascii="Arial" w:hAnsi="Arial" w:cs="Arial"/>
          <w:bCs/>
          <w:color w:val="000000"/>
          <w:sz w:val="16"/>
          <w:szCs w:val="16"/>
        </w:rPr>
        <w:t xml:space="preserve">Associate in Science in </w:t>
      </w:r>
      <w:r w:rsidR="006D667C">
        <w:rPr>
          <w:rStyle w:val="normaltextrun"/>
          <w:rFonts w:ascii="Arial" w:hAnsi="Arial" w:cs="Arial"/>
          <w:bCs/>
          <w:color w:val="000000"/>
          <w:sz w:val="16"/>
          <w:szCs w:val="16"/>
        </w:rPr>
        <w:t>Hospitality Management</w:t>
      </w:r>
      <w:r w:rsidR="006D667C" w:rsidRPr="00F52CE7">
        <w:rPr>
          <w:rStyle w:val="normaltextrun"/>
          <w:rFonts w:ascii="Arial" w:hAnsi="Arial" w:cs="Arial"/>
          <w:b/>
          <w:color w:val="000000"/>
          <w:sz w:val="16"/>
          <w:szCs w:val="16"/>
        </w:rPr>
        <w:t xml:space="preserve"> </w:t>
      </w:r>
      <w:r w:rsidR="006D667C" w:rsidRPr="00F52CE7">
        <w:rPr>
          <w:rStyle w:val="normaltextrun"/>
          <w:rFonts w:ascii="Arial" w:hAnsi="Arial" w:cs="Arial"/>
          <w:color w:val="000000"/>
          <w:sz w:val="16"/>
          <w:szCs w:val="16"/>
        </w:rPr>
        <w:t>for</w:t>
      </w:r>
      <w:r w:rsidR="006D667C" w:rsidRPr="00463FB9">
        <w:rPr>
          <w:rStyle w:val="normaltextrun"/>
          <w:rFonts w:ascii="Arial" w:hAnsi="Arial" w:cs="Arial"/>
          <w:color w:val="000000"/>
          <w:sz w:val="16"/>
          <w:szCs w:val="16"/>
        </w:rPr>
        <w:t xml:space="preserve"> Transfer will have satisfied the lower division major </w:t>
      </w:r>
      <w:bookmarkStart w:id="3" w:name="_Hlk198013408"/>
      <w:bookmarkEnd w:id="0"/>
      <w:r w:rsidR="006D667C" w:rsidRPr="00463FB9">
        <w:rPr>
          <w:rStyle w:val="normaltextrun"/>
          <w:rFonts w:ascii="Arial" w:hAnsi="Arial" w:cs="Arial"/>
          <w:color w:val="000000"/>
          <w:sz w:val="16"/>
          <w:szCs w:val="16"/>
        </w:rPr>
        <w:t xml:space="preserve">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006D667C" w:rsidRPr="00463FB9">
        <w:rPr>
          <w:rStyle w:val="normaltextrun"/>
          <w:rFonts w:ascii="Arial" w:hAnsi="Arial" w:cs="Arial"/>
          <w:sz w:val="16"/>
          <w:szCs w:val="16"/>
        </w:rPr>
        <w:t>ADT Search by CSU Campus</w:t>
      </w:r>
      <w:r w:rsidR="006D667C" w:rsidRPr="00463FB9">
        <w:rPr>
          <w:rStyle w:val="normaltextrun"/>
          <w:rFonts w:ascii="Arial" w:hAnsi="Arial" w:cs="Arial"/>
          <w:color w:val="000000"/>
          <w:sz w:val="16"/>
          <w:szCs w:val="16"/>
        </w:rPr>
        <w:t xml:space="preserve"> to find CSU campuses that accept ADT degrees as being similar to their bachelor’s degree majors: https://www.calstate.edu/apply/transfer/Pages/associate-degree-for-transfer-major-and-campus-search.aspx.</w:t>
      </w:r>
      <w:r w:rsidR="006D667C" w:rsidRPr="00463FB9">
        <w:rPr>
          <w:rStyle w:val="eop"/>
          <w:rFonts w:ascii="Arial" w:hAnsi="Arial" w:cs="Arial"/>
          <w:color w:val="000000"/>
          <w:sz w:val="16"/>
          <w:szCs w:val="16"/>
        </w:rPr>
        <w:t> </w:t>
      </w:r>
    </w:p>
    <w:p w14:paraId="398F0839" w14:textId="77777777" w:rsidR="006D667C" w:rsidRPr="00463FB9" w:rsidRDefault="006D667C" w:rsidP="006D667C">
      <w:pPr>
        <w:pStyle w:val="paragraph"/>
        <w:shd w:val="clear" w:color="auto" w:fill="FFFFFF"/>
        <w:spacing w:before="0" w:beforeAutospacing="0" w:after="0" w:afterAutospacing="0"/>
        <w:textAlignment w:val="baseline"/>
        <w:rPr>
          <w:rFonts w:ascii="Arial" w:hAnsi="Arial" w:cs="Arial"/>
          <w:sz w:val="16"/>
          <w:szCs w:val="16"/>
        </w:rPr>
      </w:pPr>
    </w:p>
    <w:p w14:paraId="3F3B37CB" w14:textId="77777777" w:rsidR="006D667C" w:rsidRDefault="006D667C" w:rsidP="006D667C">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463FB9">
        <w:rPr>
          <w:rStyle w:val="eop"/>
          <w:rFonts w:ascii="Arial" w:hAnsi="Arial" w:cs="Arial"/>
          <w:color w:val="212121"/>
          <w:sz w:val="16"/>
          <w:szCs w:val="16"/>
        </w:rPr>
        <w:t> </w:t>
      </w:r>
    </w:p>
    <w:p w14:paraId="5DD82C5A" w14:textId="77777777" w:rsidR="006D667C" w:rsidRPr="00463FB9" w:rsidRDefault="006D667C" w:rsidP="006D667C">
      <w:pPr>
        <w:pStyle w:val="paragraph"/>
        <w:shd w:val="clear" w:color="auto" w:fill="FFFFFF"/>
        <w:spacing w:before="0" w:beforeAutospacing="0" w:after="0" w:afterAutospacing="0"/>
        <w:textAlignment w:val="baseline"/>
        <w:rPr>
          <w:rFonts w:ascii="Arial" w:hAnsi="Arial" w:cs="Arial"/>
          <w:sz w:val="16"/>
          <w:szCs w:val="16"/>
        </w:rPr>
      </w:pPr>
    </w:p>
    <w:p w14:paraId="492A6F15" w14:textId="77777777" w:rsidR="006D667C" w:rsidRPr="00463FB9" w:rsidRDefault="006D667C" w:rsidP="006D667C">
      <w:pPr>
        <w:pStyle w:val="paragraph"/>
        <w:shd w:val="clear" w:color="auto" w:fill="FFFFFF"/>
        <w:spacing w:before="0" w:beforeAutospacing="0" w:after="0" w:afterAutospacing="0"/>
        <w:textAlignment w:val="baseline"/>
        <w:rPr>
          <w:rFonts w:ascii="Arial" w:hAnsi="Arial" w:cs="Arial"/>
          <w:sz w:val="16"/>
          <w:szCs w:val="16"/>
        </w:rPr>
      </w:pPr>
      <w:r w:rsidRPr="00463FB9">
        <w:rPr>
          <w:rStyle w:val="normaltextrun"/>
          <w:rFonts w:ascii="Arial" w:hAnsi="Arial" w:cs="Arial"/>
          <w:color w:val="212121"/>
          <w:sz w:val="16"/>
          <w:szCs w:val="16"/>
        </w:rPr>
        <w:t>(1) Major/Area of Emphasis: A minimum of 18 semester units (27 quarter units) of coursework, with a C or higher earned for each course or P if taken on a Pass/No Pass basis, as required by the Los Angeles Community College District (LACCD) (Title 5 §55062). </w:t>
      </w:r>
      <w:r w:rsidRPr="00463FB9">
        <w:rPr>
          <w:rStyle w:val="eop"/>
          <w:rFonts w:ascii="Arial" w:hAnsi="Arial" w:cs="Arial"/>
          <w:color w:val="212121"/>
          <w:sz w:val="16"/>
          <w:szCs w:val="16"/>
        </w:rPr>
        <w:t> </w:t>
      </w:r>
    </w:p>
    <w:p w14:paraId="7BF4522A" w14:textId="77777777" w:rsidR="006D667C" w:rsidRDefault="006D667C" w:rsidP="006D667C">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(2) General Education: Completion of the California General Education Transfer Curriculum (Cal-GETC) course requirements, with a C or higher earned for each course or P if taken on a Pass/No Pass basis (34 semester/45 quarter units).</w:t>
      </w:r>
      <w:r w:rsidRPr="00463FB9">
        <w:rPr>
          <w:rStyle w:val="eop"/>
          <w:rFonts w:ascii="Arial" w:hAnsi="Arial" w:cs="Arial"/>
          <w:color w:val="212121"/>
          <w:sz w:val="16"/>
          <w:szCs w:val="16"/>
        </w:rPr>
        <w:t>  </w:t>
      </w:r>
    </w:p>
    <w:p w14:paraId="670117C8" w14:textId="77777777" w:rsidR="006D667C" w:rsidRDefault="006D667C" w:rsidP="006D667C">
      <w:pPr>
        <w:pStyle w:val="paragraph"/>
        <w:shd w:val="clear" w:color="auto" w:fill="FFFFFF"/>
        <w:spacing w:before="0" w:beforeAutospacing="0" w:after="0" w:afterAutospacing="0"/>
        <w:textAlignment w:val="baseline"/>
        <w:rPr>
          <w:rStyle w:val="eop"/>
          <w:rFonts w:ascii="Arial" w:hAnsi="Arial" w:cs="Arial"/>
          <w:color w:val="212121"/>
          <w:sz w:val="16"/>
          <w:szCs w:val="16"/>
        </w:rPr>
      </w:pPr>
      <w:r>
        <w:rPr>
          <w:rStyle w:val="eop"/>
          <w:rFonts w:ascii="Arial" w:hAnsi="Arial" w:cs="Arial"/>
          <w:color w:val="212121"/>
          <w:sz w:val="16"/>
          <w:szCs w:val="16"/>
        </w:rPr>
        <w:t>(3) Residency: A minimum of 12 units must be completed within the LACCD (</w:t>
      </w:r>
      <w:r w:rsidRPr="00463FB9">
        <w:rPr>
          <w:rStyle w:val="normaltextrun"/>
          <w:rFonts w:ascii="Arial" w:hAnsi="Arial" w:cs="Arial"/>
          <w:color w:val="212121"/>
          <w:sz w:val="16"/>
          <w:szCs w:val="16"/>
        </w:rPr>
        <w:t>Title 5 §55062</w:t>
      </w:r>
      <w:r>
        <w:rPr>
          <w:rStyle w:val="normaltextrun"/>
          <w:rFonts w:ascii="Arial" w:hAnsi="Arial" w:cs="Arial"/>
          <w:color w:val="212121"/>
          <w:sz w:val="16"/>
          <w:szCs w:val="16"/>
        </w:rPr>
        <w:t>).</w:t>
      </w:r>
      <w:bookmarkEnd w:id="1"/>
    </w:p>
    <w:bookmarkEnd w:id="2"/>
    <w:bookmarkEnd w:id="3"/>
    <w:p w14:paraId="548187B2" w14:textId="2372EEB8" w:rsidR="00E33960" w:rsidRPr="00E33960" w:rsidRDefault="00E33960" w:rsidP="006D667C">
      <w:pPr>
        <w:pStyle w:val="BodyText"/>
        <w:spacing w:before="7"/>
        <w:ind w:right="690"/>
        <w:rPr>
          <w:rFonts w:ascii="Arial" w:hAnsi="Arial" w:cs="Arial"/>
          <w:sz w:val="16"/>
          <w:szCs w:val="16"/>
        </w:rPr>
      </w:pPr>
      <w:r w:rsidRPr="00E33960">
        <w:rPr>
          <w:sz w:val="20"/>
          <w:szCs w:val="20"/>
        </w:rPr>
        <w:t xml:space="preserve">  </w:t>
      </w:r>
    </w:p>
    <w:p w14:paraId="083FA4B0" w14:textId="77777777" w:rsidR="00E33960" w:rsidRDefault="00E33960" w:rsidP="00E33960">
      <w:pPr>
        <w:spacing w:line="226" w:lineRule="auto"/>
        <w:ind w:left="180" w:hanging="180"/>
        <w:rPr>
          <w:b/>
          <w:sz w:val="20"/>
          <w:szCs w:val="20"/>
          <w:highlight w:val="yellow"/>
        </w:rPr>
      </w:pPr>
    </w:p>
    <w:p w14:paraId="0C9DB26E" w14:textId="710B65A0" w:rsidR="00C146AE" w:rsidRDefault="00470A17" w:rsidP="006D667C">
      <w:pPr>
        <w:spacing w:line="226" w:lineRule="auto"/>
        <w:ind w:left="359"/>
        <w:jc w:val="center"/>
        <w:rPr>
          <w:b/>
          <w:sz w:val="20"/>
          <w:szCs w:val="20"/>
          <w:highlight w:val="yellow"/>
        </w:rPr>
      </w:pPr>
      <w:r>
        <w:rPr>
          <w:b/>
          <w:sz w:val="20"/>
          <w:szCs w:val="20"/>
          <w:highlight w:val="yellow"/>
        </w:rPr>
        <w:t>Courses taken outside of LA Pierce College must be evaluated to ensure they meet AD-T requirements.</w:t>
      </w:r>
    </w:p>
    <w:p w14:paraId="18D2EC2C" w14:textId="77777777" w:rsidR="00E33960" w:rsidRPr="00E33960" w:rsidRDefault="00E33960" w:rsidP="00E33960">
      <w:pPr>
        <w:spacing w:line="226" w:lineRule="auto"/>
        <w:ind w:left="359"/>
        <w:rPr>
          <w:rFonts w:ascii="Arial" w:hAnsi="Arial" w:cs="Arial"/>
          <w:b/>
          <w:sz w:val="18"/>
          <w:szCs w:val="18"/>
        </w:rPr>
      </w:pPr>
    </w:p>
    <w:tbl>
      <w:tblPr>
        <w:tblStyle w:val="a"/>
        <w:tblW w:w="1030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79"/>
        <w:gridCol w:w="990"/>
        <w:gridCol w:w="1170"/>
        <w:gridCol w:w="1080"/>
        <w:gridCol w:w="990"/>
      </w:tblGrid>
      <w:tr w:rsidR="00E33960" w:rsidRPr="00E33960" w14:paraId="55D53B00" w14:textId="77777777" w:rsidTr="00D016D9">
        <w:trPr>
          <w:trHeight w:val="262"/>
        </w:trPr>
        <w:tc>
          <w:tcPr>
            <w:tcW w:w="6079" w:type="dxa"/>
            <w:tcBorders>
              <w:bottom w:val="single" w:sz="4" w:space="0" w:color="auto"/>
            </w:tcBorders>
            <w:shd w:val="clear" w:color="auto" w:fill="000000" w:themeFill="text1"/>
          </w:tcPr>
          <w:p w14:paraId="6EBB0F06" w14:textId="77777777" w:rsidR="00C146AE" w:rsidRPr="00E33960" w:rsidRDefault="00E33960">
            <w:pPr>
              <w:spacing w:before="5"/>
              <w:ind w:right="-20"/>
              <w:rPr>
                <w:rFonts w:ascii="Arial" w:hAnsi="Arial" w:cs="Arial"/>
                <w:b/>
                <w:color w:val="FFFFFF" w:themeColor="background1"/>
                <w:sz w:val="18"/>
                <w:szCs w:val="18"/>
              </w:rPr>
            </w:pPr>
            <w:r w:rsidRPr="00E33960">
              <w:rPr>
                <w:rFonts w:ascii="Arial" w:hAnsi="Arial" w:cs="Arial"/>
                <w:b/>
                <w:color w:val="FFFFFF" w:themeColor="background1"/>
                <w:sz w:val="18"/>
                <w:szCs w:val="18"/>
              </w:rPr>
              <w:t xml:space="preserve">  Required Courses</w:t>
            </w:r>
          </w:p>
        </w:tc>
        <w:tc>
          <w:tcPr>
            <w:tcW w:w="990" w:type="dxa"/>
            <w:tcBorders>
              <w:bottom w:val="single" w:sz="4" w:space="0" w:color="auto"/>
            </w:tcBorders>
            <w:shd w:val="clear" w:color="auto" w:fill="000000" w:themeFill="text1"/>
          </w:tcPr>
          <w:p w14:paraId="193C5E7B" w14:textId="299A9C2C" w:rsidR="00C146AE" w:rsidRPr="00E33960" w:rsidRDefault="00C146AE">
            <w:pPr>
              <w:pBdr>
                <w:top w:val="nil"/>
                <w:left w:val="nil"/>
                <w:bottom w:val="nil"/>
                <w:right w:val="nil"/>
                <w:between w:val="nil"/>
              </w:pBdr>
              <w:spacing w:before="3" w:line="239" w:lineRule="auto"/>
              <w:jc w:val="center"/>
              <w:rPr>
                <w:rFonts w:ascii="Arial" w:hAnsi="Arial" w:cs="Arial"/>
                <w:b/>
                <w:color w:val="FFFFFF" w:themeColor="background1"/>
                <w:sz w:val="18"/>
                <w:szCs w:val="18"/>
              </w:rPr>
            </w:pPr>
          </w:p>
        </w:tc>
        <w:tc>
          <w:tcPr>
            <w:tcW w:w="1170" w:type="dxa"/>
            <w:tcBorders>
              <w:bottom w:val="single" w:sz="4" w:space="0" w:color="auto"/>
            </w:tcBorders>
            <w:shd w:val="clear" w:color="auto" w:fill="000000" w:themeFill="text1"/>
          </w:tcPr>
          <w:p w14:paraId="3C014D8E" w14:textId="5316B7EB" w:rsidR="00C146AE" w:rsidRPr="00E33960" w:rsidRDefault="00C146AE">
            <w:pPr>
              <w:pBdr>
                <w:top w:val="nil"/>
                <w:left w:val="nil"/>
                <w:bottom w:val="nil"/>
                <w:right w:val="nil"/>
                <w:between w:val="nil"/>
              </w:pBdr>
              <w:spacing w:before="3" w:line="239" w:lineRule="auto"/>
              <w:jc w:val="center"/>
              <w:rPr>
                <w:rFonts w:ascii="Arial" w:hAnsi="Arial" w:cs="Arial"/>
                <w:b/>
                <w:color w:val="FFFFFF" w:themeColor="background1"/>
                <w:sz w:val="18"/>
                <w:szCs w:val="18"/>
              </w:rPr>
            </w:pPr>
          </w:p>
        </w:tc>
        <w:tc>
          <w:tcPr>
            <w:tcW w:w="1080" w:type="dxa"/>
            <w:tcBorders>
              <w:bottom w:val="single" w:sz="4" w:space="0" w:color="auto"/>
            </w:tcBorders>
            <w:shd w:val="clear" w:color="auto" w:fill="000000" w:themeFill="text1"/>
          </w:tcPr>
          <w:p w14:paraId="19091542" w14:textId="6315B6E7" w:rsidR="00C146AE" w:rsidRPr="00E33960" w:rsidRDefault="00D016D9">
            <w:pPr>
              <w:pBdr>
                <w:top w:val="nil"/>
                <w:left w:val="nil"/>
                <w:bottom w:val="nil"/>
                <w:right w:val="nil"/>
                <w:between w:val="nil"/>
              </w:pBdr>
              <w:spacing w:before="3" w:line="239" w:lineRule="auto"/>
              <w:jc w:val="center"/>
              <w:rPr>
                <w:rFonts w:ascii="Arial" w:hAnsi="Arial" w:cs="Arial"/>
                <w:b/>
                <w:color w:val="FFFFFF" w:themeColor="background1"/>
                <w:sz w:val="18"/>
                <w:szCs w:val="18"/>
              </w:rPr>
            </w:pPr>
            <w:r>
              <w:rPr>
                <w:rFonts w:ascii="Arial" w:hAnsi="Arial" w:cs="Arial"/>
                <w:b/>
                <w:color w:val="FFFFFF" w:themeColor="background1"/>
                <w:sz w:val="18"/>
                <w:szCs w:val="18"/>
              </w:rPr>
              <w:t>Units</w:t>
            </w:r>
          </w:p>
        </w:tc>
        <w:tc>
          <w:tcPr>
            <w:tcW w:w="990" w:type="dxa"/>
            <w:tcBorders>
              <w:bottom w:val="single" w:sz="4" w:space="0" w:color="auto"/>
            </w:tcBorders>
            <w:shd w:val="clear" w:color="auto" w:fill="000000" w:themeFill="text1"/>
          </w:tcPr>
          <w:p w14:paraId="0C814232" w14:textId="38ECC783" w:rsidR="00C146AE" w:rsidRPr="00E33960" w:rsidRDefault="00D016D9">
            <w:pPr>
              <w:pBdr>
                <w:top w:val="nil"/>
                <w:left w:val="nil"/>
                <w:bottom w:val="nil"/>
                <w:right w:val="nil"/>
                <w:between w:val="nil"/>
              </w:pBdr>
              <w:spacing w:before="3" w:line="239" w:lineRule="auto"/>
              <w:jc w:val="center"/>
              <w:rPr>
                <w:rFonts w:ascii="Arial" w:hAnsi="Arial" w:cs="Arial"/>
                <w:b/>
                <w:color w:val="FFFFFF" w:themeColor="background1"/>
                <w:sz w:val="18"/>
                <w:szCs w:val="18"/>
              </w:rPr>
            </w:pPr>
            <w:r>
              <w:rPr>
                <w:rFonts w:ascii="Arial" w:hAnsi="Arial" w:cs="Arial"/>
                <w:b/>
                <w:color w:val="FFFFFF" w:themeColor="background1"/>
                <w:sz w:val="18"/>
                <w:szCs w:val="18"/>
              </w:rPr>
              <w:t>C/IP/N</w:t>
            </w:r>
          </w:p>
        </w:tc>
      </w:tr>
      <w:tr w:rsidR="00C146AE" w:rsidRPr="00E33960" w14:paraId="33840B68" w14:textId="77777777" w:rsidTr="00D016D9">
        <w:trPr>
          <w:trHeight w:val="273"/>
        </w:trPr>
        <w:tc>
          <w:tcPr>
            <w:tcW w:w="6079" w:type="dxa"/>
            <w:tcBorders>
              <w:top w:val="single" w:sz="4" w:space="0" w:color="auto"/>
              <w:left w:val="single" w:sz="4" w:space="0" w:color="auto"/>
              <w:bottom w:val="single" w:sz="4" w:space="0" w:color="auto"/>
              <w:right w:val="nil"/>
            </w:tcBorders>
          </w:tcPr>
          <w:p w14:paraId="1ADB93A8" w14:textId="77777777" w:rsidR="00C146AE" w:rsidRDefault="00470A17" w:rsidP="00D016D9">
            <w:pPr>
              <w:pBdr>
                <w:top w:val="nil"/>
                <w:left w:val="nil"/>
                <w:bottom w:val="nil"/>
                <w:right w:val="single" w:sz="4" w:space="1" w:color="auto"/>
                <w:between w:val="nil"/>
              </w:pBdr>
              <w:ind w:left="115"/>
              <w:rPr>
                <w:rFonts w:ascii="Arial" w:hAnsi="Arial" w:cs="Arial"/>
                <w:color w:val="000000"/>
                <w:sz w:val="18"/>
                <w:szCs w:val="18"/>
              </w:rPr>
            </w:pPr>
            <w:r w:rsidRPr="00E33960">
              <w:rPr>
                <w:rFonts w:ascii="Arial" w:hAnsi="Arial" w:cs="Arial"/>
                <w:color w:val="000000"/>
                <w:sz w:val="18"/>
                <w:szCs w:val="18"/>
              </w:rPr>
              <w:t xml:space="preserve">HOSPT 100: Introduction to the Hospitality Industry </w:t>
            </w:r>
          </w:p>
          <w:p w14:paraId="704549BC" w14:textId="2B208D5B" w:rsidR="00581C38" w:rsidRPr="00E33960" w:rsidRDefault="00581C38" w:rsidP="00D016D9">
            <w:pPr>
              <w:pBdr>
                <w:top w:val="nil"/>
                <w:left w:val="nil"/>
                <w:bottom w:val="nil"/>
                <w:right w:val="single" w:sz="4" w:space="1" w:color="auto"/>
                <w:between w:val="nil"/>
              </w:pBdr>
              <w:ind w:left="115"/>
              <w:rPr>
                <w:rFonts w:ascii="Arial" w:hAnsi="Arial" w:cs="Arial"/>
                <w:color w:val="000000"/>
                <w:sz w:val="18"/>
                <w:szCs w:val="18"/>
              </w:rPr>
            </w:pPr>
          </w:p>
        </w:tc>
        <w:tc>
          <w:tcPr>
            <w:tcW w:w="990" w:type="dxa"/>
            <w:tcBorders>
              <w:top w:val="single" w:sz="4" w:space="0" w:color="auto"/>
              <w:left w:val="nil"/>
              <w:bottom w:val="single" w:sz="4" w:space="0" w:color="auto"/>
              <w:right w:val="nil"/>
            </w:tcBorders>
          </w:tcPr>
          <w:p w14:paraId="2D2AB03A" w14:textId="3ACF4EB0" w:rsidR="00C146AE" w:rsidRPr="00E33960" w:rsidRDefault="00C146AE">
            <w:pPr>
              <w:pBdr>
                <w:top w:val="nil"/>
                <w:left w:val="nil"/>
                <w:bottom w:val="nil"/>
                <w:right w:val="nil"/>
                <w:between w:val="nil"/>
              </w:pBdr>
              <w:spacing w:line="249" w:lineRule="auto"/>
              <w:ind w:left="101"/>
              <w:jc w:val="center"/>
              <w:rPr>
                <w:rFonts w:ascii="Arial" w:hAnsi="Arial" w:cs="Arial"/>
                <w:color w:val="000000"/>
                <w:sz w:val="18"/>
                <w:szCs w:val="18"/>
              </w:rPr>
            </w:pPr>
          </w:p>
        </w:tc>
        <w:tc>
          <w:tcPr>
            <w:tcW w:w="1170" w:type="dxa"/>
            <w:tcBorders>
              <w:top w:val="single" w:sz="4" w:space="0" w:color="auto"/>
              <w:left w:val="nil"/>
              <w:bottom w:val="single" w:sz="4" w:space="0" w:color="auto"/>
              <w:right w:val="single" w:sz="4" w:space="0" w:color="auto"/>
            </w:tcBorders>
          </w:tcPr>
          <w:p w14:paraId="59B76F85" w14:textId="77777777" w:rsidR="00C146AE" w:rsidRPr="00E33960" w:rsidRDefault="00C146AE">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D3E21F9" w14:textId="2B6609BF" w:rsidR="00C146AE" w:rsidRPr="00E33960" w:rsidRDefault="00D016D9">
            <w:pPr>
              <w:jc w:val="center"/>
              <w:rPr>
                <w:rFonts w:ascii="Arial" w:hAnsi="Arial" w:cs="Arial"/>
                <w:sz w:val="18"/>
                <w:szCs w:val="18"/>
              </w:rPr>
            </w:pPr>
            <w:r>
              <w:rPr>
                <w:rFonts w:ascii="Arial" w:hAnsi="Arial" w:cs="Arial"/>
                <w:sz w:val="18"/>
                <w:szCs w:val="18"/>
              </w:rPr>
              <w:t>3</w:t>
            </w:r>
          </w:p>
        </w:tc>
        <w:tc>
          <w:tcPr>
            <w:tcW w:w="990" w:type="dxa"/>
            <w:tcBorders>
              <w:top w:val="single" w:sz="4" w:space="0" w:color="auto"/>
              <w:left w:val="single" w:sz="4" w:space="0" w:color="auto"/>
              <w:bottom w:val="single" w:sz="4" w:space="0" w:color="auto"/>
              <w:right w:val="single" w:sz="4" w:space="0" w:color="auto"/>
            </w:tcBorders>
          </w:tcPr>
          <w:p w14:paraId="03AA3370" w14:textId="77777777" w:rsidR="00C146AE" w:rsidRPr="00E33960" w:rsidRDefault="00C146AE">
            <w:pPr>
              <w:jc w:val="center"/>
              <w:rPr>
                <w:rFonts w:ascii="Arial" w:hAnsi="Arial" w:cs="Arial"/>
                <w:sz w:val="18"/>
                <w:szCs w:val="18"/>
              </w:rPr>
            </w:pPr>
          </w:p>
        </w:tc>
      </w:tr>
      <w:tr w:rsidR="00E33960" w:rsidRPr="00E33960" w14:paraId="79581847" w14:textId="77777777" w:rsidTr="00D016D9">
        <w:trPr>
          <w:trHeight w:val="273"/>
        </w:trPr>
        <w:tc>
          <w:tcPr>
            <w:tcW w:w="6079" w:type="dxa"/>
            <w:tcBorders>
              <w:top w:val="single" w:sz="4" w:space="0" w:color="auto"/>
              <w:left w:val="single" w:sz="4" w:space="0" w:color="auto"/>
              <w:bottom w:val="single" w:sz="4" w:space="0" w:color="auto"/>
              <w:right w:val="nil"/>
            </w:tcBorders>
          </w:tcPr>
          <w:p w14:paraId="76EC84AA" w14:textId="77777777" w:rsidR="00E33960" w:rsidRDefault="00E33960">
            <w:pPr>
              <w:pBdr>
                <w:top w:val="nil"/>
                <w:left w:val="nil"/>
                <w:bottom w:val="nil"/>
                <w:right w:val="nil"/>
                <w:between w:val="nil"/>
              </w:pBdr>
              <w:ind w:left="115"/>
              <w:rPr>
                <w:rFonts w:ascii="Arial" w:hAnsi="Arial" w:cs="Arial"/>
                <w:color w:val="000000"/>
                <w:sz w:val="18"/>
                <w:szCs w:val="18"/>
              </w:rPr>
            </w:pPr>
            <w:bookmarkStart w:id="4" w:name="_Hlk170926855"/>
            <w:r>
              <w:rPr>
                <w:rFonts w:ascii="Arial" w:hAnsi="Arial" w:cs="Arial"/>
                <w:color w:val="000000"/>
                <w:sz w:val="18"/>
                <w:szCs w:val="18"/>
              </w:rPr>
              <w:t>Course/College/Exam:</w:t>
            </w:r>
          </w:p>
          <w:p w14:paraId="6BB665B4" w14:textId="01821857" w:rsidR="00BF140B" w:rsidRPr="00E33960" w:rsidRDefault="00BF140B">
            <w:pPr>
              <w:pBdr>
                <w:top w:val="nil"/>
                <w:left w:val="nil"/>
                <w:bottom w:val="nil"/>
                <w:right w:val="nil"/>
                <w:between w:val="nil"/>
              </w:pBdr>
              <w:ind w:left="115"/>
              <w:rPr>
                <w:rFonts w:ascii="Arial" w:hAnsi="Arial" w:cs="Arial"/>
                <w:color w:val="000000"/>
                <w:sz w:val="18"/>
                <w:szCs w:val="18"/>
              </w:rPr>
            </w:pPr>
          </w:p>
        </w:tc>
        <w:tc>
          <w:tcPr>
            <w:tcW w:w="990" w:type="dxa"/>
            <w:tcBorders>
              <w:top w:val="single" w:sz="4" w:space="0" w:color="auto"/>
              <w:left w:val="nil"/>
              <w:bottom w:val="single" w:sz="4" w:space="0" w:color="auto"/>
              <w:right w:val="nil"/>
            </w:tcBorders>
          </w:tcPr>
          <w:p w14:paraId="4F688AD3" w14:textId="77777777" w:rsidR="00E33960" w:rsidRPr="00E33960" w:rsidRDefault="00E33960">
            <w:pPr>
              <w:pBdr>
                <w:top w:val="nil"/>
                <w:left w:val="nil"/>
                <w:bottom w:val="nil"/>
                <w:right w:val="nil"/>
                <w:between w:val="nil"/>
              </w:pBdr>
              <w:spacing w:line="249" w:lineRule="auto"/>
              <w:ind w:left="101"/>
              <w:jc w:val="center"/>
              <w:rPr>
                <w:rFonts w:ascii="Arial" w:hAnsi="Arial" w:cs="Arial"/>
                <w:color w:val="000000"/>
                <w:sz w:val="18"/>
                <w:szCs w:val="18"/>
              </w:rPr>
            </w:pPr>
          </w:p>
        </w:tc>
        <w:tc>
          <w:tcPr>
            <w:tcW w:w="1170" w:type="dxa"/>
            <w:tcBorders>
              <w:top w:val="single" w:sz="4" w:space="0" w:color="auto"/>
              <w:left w:val="nil"/>
              <w:bottom w:val="single" w:sz="4" w:space="0" w:color="auto"/>
              <w:right w:val="nil"/>
            </w:tcBorders>
          </w:tcPr>
          <w:p w14:paraId="78A291CC" w14:textId="77777777" w:rsidR="00E33960" w:rsidRPr="00E33960" w:rsidRDefault="00E33960">
            <w:pPr>
              <w:jc w:val="center"/>
              <w:rPr>
                <w:rFonts w:ascii="Arial" w:hAnsi="Arial" w:cs="Arial"/>
                <w:sz w:val="18"/>
                <w:szCs w:val="18"/>
              </w:rPr>
            </w:pPr>
          </w:p>
        </w:tc>
        <w:tc>
          <w:tcPr>
            <w:tcW w:w="1080" w:type="dxa"/>
            <w:tcBorders>
              <w:top w:val="single" w:sz="4" w:space="0" w:color="auto"/>
              <w:left w:val="nil"/>
              <w:bottom w:val="single" w:sz="4" w:space="0" w:color="auto"/>
              <w:right w:val="nil"/>
            </w:tcBorders>
          </w:tcPr>
          <w:p w14:paraId="0FC03473" w14:textId="77777777" w:rsidR="00E33960" w:rsidRPr="00E33960" w:rsidRDefault="00E33960">
            <w:pPr>
              <w:jc w:val="center"/>
              <w:rPr>
                <w:rFonts w:ascii="Arial" w:hAnsi="Arial" w:cs="Arial"/>
                <w:sz w:val="18"/>
                <w:szCs w:val="18"/>
              </w:rPr>
            </w:pPr>
          </w:p>
        </w:tc>
        <w:tc>
          <w:tcPr>
            <w:tcW w:w="990" w:type="dxa"/>
            <w:tcBorders>
              <w:top w:val="single" w:sz="4" w:space="0" w:color="auto"/>
              <w:left w:val="nil"/>
              <w:bottom w:val="single" w:sz="4" w:space="0" w:color="auto"/>
              <w:right w:val="single" w:sz="4" w:space="0" w:color="auto"/>
            </w:tcBorders>
          </w:tcPr>
          <w:p w14:paraId="5BA8E4A3" w14:textId="77777777" w:rsidR="00E33960" w:rsidRPr="00E33960" w:rsidRDefault="00E33960">
            <w:pPr>
              <w:jc w:val="center"/>
              <w:rPr>
                <w:rFonts w:ascii="Arial" w:hAnsi="Arial" w:cs="Arial"/>
                <w:sz w:val="18"/>
                <w:szCs w:val="18"/>
              </w:rPr>
            </w:pPr>
          </w:p>
        </w:tc>
      </w:tr>
      <w:bookmarkEnd w:id="4"/>
      <w:tr w:rsidR="00E33960" w:rsidRPr="00E33960" w14:paraId="0E501E45" w14:textId="77777777" w:rsidTr="0065286A">
        <w:trPr>
          <w:trHeight w:val="254"/>
        </w:trPr>
        <w:tc>
          <w:tcPr>
            <w:tcW w:w="6079" w:type="dxa"/>
            <w:tcBorders>
              <w:top w:val="single" w:sz="4" w:space="0" w:color="auto"/>
            </w:tcBorders>
            <w:shd w:val="clear" w:color="auto" w:fill="000000" w:themeFill="text1"/>
          </w:tcPr>
          <w:p w14:paraId="43A85E8B" w14:textId="5D68B7F8" w:rsidR="00C146AE" w:rsidRPr="00E33960" w:rsidRDefault="00470A17">
            <w:pPr>
              <w:pBdr>
                <w:top w:val="nil"/>
                <w:left w:val="nil"/>
                <w:bottom w:val="nil"/>
                <w:right w:val="nil"/>
                <w:between w:val="nil"/>
              </w:pBdr>
              <w:spacing w:line="234" w:lineRule="auto"/>
              <w:ind w:left="112"/>
              <w:rPr>
                <w:rFonts w:ascii="Arial" w:hAnsi="Arial" w:cs="Arial"/>
                <w:b/>
                <w:color w:val="FFFFFF" w:themeColor="background1"/>
                <w:sz w:val="18"/>
                <w:szCs w:val="18"/>
              </w:rPr>
            </w:pPr>
            <w:r w:rsidRPr="00E33960">
              <w:rPr>
                <w:rFonts w:ascii="Arial" w:hAnsi="Arial" w:cs="Arial"/>
                <w:b/>
                <w:color w:val="FFFFFF" w:themeColor="background1"/>
                <w:sz w:val="18"/>
                <w:szCs w:val="18"/>
              </w:rPr>
              <w:t>List A</w:t>
            </w:r>
            <w:r w:rsidR="006D667C">
              <w:rPr>
                <w:rFonts w:ascii="Arial" w:hAnsi="Arial" w:cs="Arial"/>
                <w:b/>
                <w:color w:val="FFFFFF" w:themeColor="background1"/>
                <w:sz w:val="18"/>
                <w:szCs w:val="18"/>
              </w:rPr>
              <w:t>:</w:t>
            </w:r>
            <w:r w:rsidRPr="00E33960">
              <w:rPr>
                <w:rFonts w:ascii="Arial" w:hAnsi="Arial" w:cs="Arial"/>
                <w:b/>
                <w:color w:val="FFFFFF" w:themeColor="background1"/>
                <w:sz w:val="18"/>
                <w:szCs w:val="18"/>
              </w:rPr>
              <w:t xml:space="preserve"> select three courses</w:t>
            </w:r>
            <w:r w:rsidR="00E33960" w:rsidRPr="00E33960">
              <w:rPr>
                <w:rFonts w:ascii="Arial" w:hAnsi="Arial" w:cs="Arial"/>
                <w:b/>
                <w:color w:val="FFFFFF" w:themeColor="background1"/>
                <w:sz w:val="18"/>
                <w:szCs w:val="18"/>
              </w:rPr>
              <w:t xml:space="preserve"> (9 units)</w:t>
            </w:r>
          </w:p>
        </w:tc>
        <w:tc>
          <w:tcPr>
            <w:tcW w:w="990" w:type="dxa"/>
            <w:tcBorders>
              <w:top w:val="single" w:sz="4" w:space="0" w:color="auto"/>
              <w:bottom w:val="single" w:sz="4" w:space="0" w:color="000000"/>
            </w:tcBorders>
            <w:shd w:val="clear" w:color="auto" w:fill="000000" w:themeFill="text1"/>
          </w:tcPr>
          <w:p w14:paraId="2D3FD2FD" w14:textId="77777777" w:rsidR="00C146AE" w:rsidRPr="00E33960" w:rsidRDefault="00C146AE">
            <w:pPr>
              <w:pBdr>
                <w:top w:val="nil"/>
                <w:left w:val="nil"/>
                <w:bottom w:val="nil"/>
                <w:right w:val="nil"/>
                <w:between w:val="nil"/>
              </w:pBdr>
              <w:spacing w:line="234" w:lineRule="auto"/>
              <w:ind w:left="101"/>
              <w:jc w:val="center"/>
              <w:rPr>
                <w:rFonts w:ascii="Arial" w:hAnsi="Arial" w:cs="Arial"/>
                <w:color w:val="FFFFFF" w:themeColor="background1"/>
                <w:sz w:val="18"/>
                <w:szCs w:val="18"/>
              </w:rPr>
            </w:pPr>
          </w:p>
        </w:tc>
        <w:tc>
          <w:tcPr>
            <w:tcW w:w="1170" w:type="dxa"/>
            <w:tcBorders>
              <w:top w:val="single" w:sz="4" w:space="0" w:color="auto"/>
              <w:bottom w:val="single" w:sz="4" w:space="0" w:color="000000"/>
            </w:tcBorders>
            <w:shd w:val="clear" w:color="auto" w:fill="000000" w:themeFill="text1"/>
          </w:tcPr>
          <w:p w14:paraId="048DFB3F" w14:textId="77777777" w:rsidR="00C146AE" w:rsidRPr="00E33960" w:rsidRDefault="00C146AE">
            <w:pPr>
              <w:pBdr>
                <w:top w:val="nil"/>
                <w:left w:val="nil"/>
                <w:bottom w:val="nil"/>
                <w:right w:val="nil"/>
                <w:between w:val="nil"/>
              </w:pBdr>
              <w:spacing w:line="234" w:lineRule="auto"/>
              <w:ind w:left="101"/>
              <w:jc w:val="center"/>
              <w:rPr>
                <w:rFonts w:ascii="Arial" w:hAnsi="Arial" w:cs="Arial"/>
                <w:color w:val="FFFFFF" w:themeColor="background1"/>
                <w:sz w:val="18"/>
                <w:szCs w:val="18"/>
              </w:rPr>
            </w:pPr>
          </w:p>
        </w:tc>
        <w:tc>
          <w:tcPr>
            <w:tcW w:w="1080" w:type="dxa"/>
            <w:tcBorders>
              <w:top w:val="single" w:sz="4" w:space="0" w:color="auto"/>
            </w:tcBorders>
            <w:shd w:val="clear" w:color="auto" w:fill="000000" w:themeFill="text1"/>
          </w:tcPr>
          <w:p w14:paraId="55EC505D" w14:textId="77777777" w:rsidR="00C146AE" w:rsidRPr="00E33960" w:rsidRDefault="00C146AE">
            <w:pPr>
              <w:pBdr>
                <w:top w:val="nil"/>
                <w:left w:val="nil"/>
                <w:bottom w:val="nil"/>
                <w:right w:val="nil"/>
                <w:between w:val="nil"/>
              </w:pBdr>
              <w:spacing w:line="234" w:lineRule="auto"/>
              <w:ind w:left="101"/>
              <w:jc w:val="center"/>
              <w:rPr>
                <w:rFonts w:ascii="Arial" w:hAnsi="Arial" w:cs="Arial"/>
                <w:color w:val="FFFFFF" w:themeColor="background1"/>
                <w:sz w:val="18"/>
                <w:szCs w:val="18"/>
              </w:rPr>
            </w:pPr>
          </w:p>
        </w:tc>
        <w:tc>
          <w:tcPr>
            <w:tcW w:w="990" w:type="dxa"/>
            <w:tcBorders>
              <w:top w:val="single" w:sz="4" w:space="0" w:color="auto"/>
              <w:bottom w:val="single" w:sz="4" w:space="0" w:color="auto"/>
            </w:tcBorders>
            <w:shd w:val="clear" w:color="auto" w:fill="000000" w:themeFill="text1"/>
          </w:tcPr>
          <w:p w14:paraId="65D3EDA1" w14:textId="77777777" w:rsidR="00C146AE" w:rsidRPr="00E33960" w:rsidRDefault="00C146AE">
            <w:pPr>
              <w:pBdr>
                <w:top w:val="nil"/>
                <w:left w:val="nil"/>
                <w:bottom w:val="nil"/>
                <w:right w:val="nil"/>
                <w:between w:val="nil"/>
              </w:pBdr>
              <w:spacing w:line="234" w:lineRule="auto"/>
              <w:ind w:left="101"/>
              <w:jc w:val="center"/>
              <w:rPr>
                <w:rFonts w:ascii="Arial" w:hAnsi="Arial" w:cs="Arial"/>
                <w:color w:val="FFFFFF" w:themeColor="background1"/>
                <w:sz w:val="18"/>
                <w:szCs w:val="18"/>
              </w:rPr>
            </w:pPr>
          </w:p>
        </w:tc>
      </w:tr>
      <w:tr w:rsidR="00C146AE" w:rsidRPr="00E33960" w14:paraId="4DD5A1DF" w14:textId="77777777" w:rsidTr="0065286A">
        <w:trPr>
          <w:trHeight w:val="286"/>
        </w:trPr>
        <w:tc>
          <w:tcPr>
            <w:tcW w:w="6079" w:type="dxa"/>
            <w:tcBorders>
              <w:right w:val="nil"/>
            </w:tcBorders>
          </w:tcPr>
          <w:p w14:paraId="53E33927" w14:textId="77777777" w:rsidR="00C146AE" w:rsidRDefault="00470A17">
            <w:pPr>
              <w:pBdr>
                <w:top w:val="nil"/>
                <w:left w:val="nil"/>
                <w:bottom w:val="nil"/>
                <w:right w:val="nil"/>
                <w:between w:val="nil"/>
              </w:pBdr>
              <w:spacing w:line="253" w:lineRule="auto"/>
              <w:ind w:left="112"/>
              <w:rPr>
                <w:rFonts w:ascii="Arial" w:hAnsi="Arial" w:cs="Arial"/>
                <w:color w:val="000000"/>
                <w:sz w:val="18"/>
                <w:szCs w:val="18"/>
              </w:rPr>
            </w:pPr>
            <w:r w:rsidRPr="00E33960">
              <w:rPr>
                <w:rFonts w:ascii="Arial" w:hAnsi="Arial" w:cs="Arial"/>
                <w:color w:val="000000"/>
                <w:sz w:val="18"/>
                <w:szCs w:val="18"/>
              </w:rPr>
              <w:t xml:space="preserve">ECON 001: Principles of Microeconomics </w:t>
            </w:r>
          </w:p>
          <w:p w14:paraId="32A5FC4F" w14:textId="4241082B" w:rsidR="0065286A" w:rsidRPr="00E33960" w:rsidRDefault="0065286A">
            <w:pPr>
              <w:pBdr>
                <w:top w:val="nil"/>
                <w:left w:val="nil"/>
                <w:bottom w:val="nil"/>
                <w:right w:val="nil"/>
                <w:between w:val="nil"/>
              </w:pBdr>
              <w:spacing w:line="253" w:lineRule="auto"/>
              <w:ind w:left="112"/>
              <w:rPr>
                <w:rFonts w:ascii="Arial" w:hAnsi="Arial" w:cs="Arial"/>
                <w:color w:val="000000"/>
                <w:sz w:val="18"/>
                <w:szCs w:val="18"/>
              </w:rPr>
            </w:pPr>
          </w:p>
        </w:tc>
        <w:tc>
          <w:tcPr>
            <w:tcW w:w="990" w:type="dxa"/>
            <w:tcBorders>
              <w:left w:val="nil"/>
              <w:right w:val="nil"/>
            </w:tcBorders>
          </w:tcPr>
          <w:p w14:paraId="24CD21DE" w14:textId="1B9B10C6" w:rsidR="00C146AE" w:rsidRPr="00E33960" w:rsidRDefault="00C146AE" w:rsidP="00E33960">
            <w:pPr>
              <w:pBdr>
                <w:top w:val="nil"/>
                <w:left w:val="nil"/>
                <w:bottom w:val="nil"/>
                <w:right w:val="nil"/>
                <w:between w:val="nil"/>
              </w:pBdr>
              <w:jc w:val="center"/>
              <w:rPr>
                <w:rFonts w:ascii="Arial" w:hAnsi="Arial" w:cs="Arial"/>
                <w:color w:val="000000"/>
                <w:sz w:val="18"/>
                <w:szCs w:val="18"/>
              </w:rPr>
            </w:pPr>
          </w:p>
        </w:tc>
        <w:tc>
          <w:tcPr>
            <w:tcW w:w="1170" w:type="dxa"/>
            <w:tcBorders>
              <w:left w:val="nil"/>
            </w:tcBorders>
          </w:tcPr>
          <w:p w14:paraId="6C98F9D8" w14:textId="77777777" w:rsidR="00C146AE" w:rsidRPr="00E33960" w:rsidRDefault="00C146AE">
            <w:pPr>
              <w:pBdr>
                <w:top w:val="nil"/>
                <w:left w:val="nil"/>
                <w:bottom w:val="nil"/>
                <w:right w:val="nil"/>
                <w:between w:val="nil"/>
              </w:pBdr>
              <w:jc w:val="center"/>
              <w:rPr>
                <w:rFonts w:ascii="Arial" w:hAnsi="Arial" w:cs="Arial"/>
                <w:color w:val="000000"/>
                <w:sz w:val="18"/>
                <w:szCs w:val="18"/>
              </w:rPr>
            </w:pPr>
          </w:p>
        </w:tc>
        <w:tc>
          <w:tcPr>
            <w:tcW w:w="1080" w:type="dxa"/>
            <w:tcBorders>
              <w:right w:val="single" w:sz="4" w:space="0" w:color="auto"/>
            </w:tcBorders>
          </w:tcPr>
          <w:p w14:paraId="43B5B626" w14:textId="04909BFD" w:rsidR="00C146AE" w:rsidRPr="00E33960" w:rsidRDefault="00D016D9">
            <w:pPr>
              <w:pBdr>
                <w:top w:val="nil"/>
                <w:left w:val="nil"/>
                <w:bottom w:val="nil"/>
                <w:right w:val="nil"/>
                <w:between w:val="nil"/>
              </w:pBdr>
              <w:jc w:val="center"/>
              <w:rPr>
                <w:rFonts w:ascii="Arial" w:hAnsi="Arial" w:cs="Arial"/>
                <w:color w:val="000000"/>
                <w:sz w:val="18"/>
                <w:szCs w:val="18"/>
              </w:rPr>
            </w:pPr>
            <w:r>
              <w:rPr>
                <w:rFonts w:ascii="Arial" w:hAnsi="Arial" w:cs="Arial"/>
                <w:color w:val="000000"/>
                <w:sz w:val="18"/>
                <w:szCs w:val="18"/>
              </w:rPr>
              <w:t>3</w:t>
            </w:r>
          </w:p>
        </w:tc>
        <w:tc>
          <w:tcPr>
            <w:tcW w:w="990" w:type="dxa"/>
            <w:tcBorders>
              <w:top w:val="single" w:sz="4" w:space="0" w:color="auto"/>
              <w:left w:val="single" w:sz="4" w:space="0" w:color="auto"/>
              <w:bottom w:val="single" w:sz="4" w:space="0" w:color="auto"/>
              <w:right w:val="single" w:sz="4" w:space="0" w:color="auto"/>
            </w:tcBorders>
          </w:tcPr>
          <w:p w14:paraId="2D19B230" w14:textId="77777777" w:rsidR="00C146AE" w:rsidRPr="00E33960" w:rsidRDefault="00C146AE">
            <w:pPr>
              <w:pBdr>
                <w:top w:val="nil"/>
                <w:left w:val="nil"/>
                <w:bottom w:val="nil"/>
                <w:right w:val="nil"/>
                <w:between w:val="nil"/>
              </w:pBdr>
              <w:jc w:val="center"/>
              <w:rPr>
                <w:rFonts w:ascii="Arial" w:hAnsi="Arial" w:cs="Arial"/>
                <w:color w:val="000000"/>
                <w:sz w:val="18"/>
                <w:szCs w:val="18"/>
              </w:rPr>
            </w:pPr>
          </w:p>
        </w:tc>
      </w:tr>
      <w:tr w:rsidR="00C146AE" w:rsidRPr="00E33960" w14:paraId="24E0042D" w14:textId="77777777" w:rsidTr="0065286A">
        <w:trPr>
          <w:trHeight w:val="273"/>
        </w:trPr>
        <w:tc>
          <w:tcPr>
            <w:tcW w:w="6079" w:type="dxa"/>
            <w:tcBorders>
              <w:right w:val="nil"/>
            </w:tcBorders>
          </w:tcPr>
          <w:p w14:paraId="60278236" w14:textId="77777777" w:rsidR="00C146AE" w:rsidRDefault="00470A17">
            <w:pPr>
              <w:pBdr>
                <w:top w:val="nil"/>
                <w:left w:val="nil"/>
                <w:bottom w:val="nil"/>
                <w:right w:val="nil"/>
                <w:between w:val="nil"/>
              </w:pBdr>
              <w:spacing w:line="245" w:lineRule="auto"/>
              <w:ind w:left="112"/>
              <w:rPr>
                <w:rFonts w:ascii="Arial" w:hAnsi="Arial" w:cs="Arial"/>
                <w:color w:val="000000"/>
                <w:sz w:val="18"/>
                <w:szCs w:val="18"/>
              </w:rPr>
            </w:pPr>
            <w:r w:rsidRPr="00E33960">
              <w:rPr>
                <w:rFonts w:ascii="Arial" w:hAnsi="Arial" w:cs="Arial"/>
                <w:color w:val="000000"/>
                <w:sz w:val="18"/>
                <w:szCs w:val="18"/>
              </w:rPr>
              <w:t>HOSPT 120: Hospitality of Cost Control (Offered Spring term only)</w:t>
            </w:r>
          </w:p>
          <w:p w14:paraId="17AFB7F7" w14:textId="4F147DB6" w:rsidR="0065286A" w:rsidRPr="00E33960" w:rsidRDefault="0065286A">
            <w:pPr>
              <w:pBdr>
                <w:top w:val="nil"/>
                <w:left w:val="nil"/>
                <w:bottom w:val="nil"/>
                <w:right w:val="nil"/>
                <w:between w:val="nil"/>
              </w:pBdr>
              <w:spacing w:line="245" w:lineRule="auto"/>
              <w:ind w:left="112"/>
              <w:rPr>
                <w:rFonts w:ascii="Arial" w:hAnsi="Arial" w:cs="Arial"/>
                <w:color w:val="000000"/>
                <w:sz w:val="18"/>
                <w:szCs w:val="18"/>
              </w:rPr>
            </w:pPr>
          </w:p>
        </w:tc>
        <w:tc>
          <w:tcPr>
            <w:tcW w:w="990" w:type="dxa"/>
            <w:tcBorders>
              <w:left w:val="nil"/>
              <w:right w:val="nil"/>
            </w:tcBorders>
          </w:tcPr>
          <w:p w14:paraId="4B312AF0" w14:textId="26DF315B" w:rsidR="00C146AE" w:rsidRPr="00E33960" w:rsidRDefault="00C146AE" w:rsidP="00E33960">
            <w:pPr>
              <w:pBdr>
                <w:top w:val="nil"/>
                <w:left w:val="nil"/>
                <w:bottom w:val="nil"/>
                <w:right w:val="nil"/>
                <w:between w:val="nil"/>
              </w:pBdr>
              <w:jc w:val="center"/>
              <w:rPr>
                <w:rFonts w:ascii="Arial" w:hAnsi="Arial" w:cs="Arial"/>
                <w:color w:val="000000"/>
                <w:sz w:val="18"/>
                <w:szCs w:val="18"/>
              </w:rPr>
            </w:pPr>
          </w:p>
        </w:tc>
        <w:tc>
          <w:tcPr>
            <w:tcW w:w="1170" w:type="dxa"/>
            <w:tcBorders>
              <w:left w:val="nil"/>
            </w:tcBorders>
          </w:tcPr>
          <w:p w14:paraId="38491979" w14:textId="77777777" w:rsidR="00C146AE" w:rsidRPr="00E33960" w:rsidRDefault="00C146AE">
            <w:pPr>
              <w:pBdr>
                <w:top w:val="nil"/>
                <w:left w:val="nil"/>
                <w:bottom w:val="nil"/>
                <w:right w:val="nil"/>
                <w:between w:val="nil"/>
              </w:pBdr>
              <w:jc w:val="center"/>
              <w:rPr>
                <w:rFonts w:ascii="Arial" w:hAnsi="Arial" w:cs="Arial"/>
                <w:color w:val="000000"/>
                <w:sz w:val="18"/>
                <w:szCs w:val="18"/>
              </w:rPr>
            </w:pPr>
          </w:p>
        </w:tc>
        <w:tc>
          <w:tcPr>
            <w:tcW w:w="1080" w:type="dxa"/>
            <w:tcBorders>
              <w:right w:val="single" w:sz="4" w:space="0" w:color="auto"/>
            </w:tcBorders>
          </w:tcPr>
          <w:p w14:paraId="6762FA17" w14:textId="3ABCE3D8" w:rsidR="00C146AE" w:rsidRPr="00E33960" w:rsidRDefault="00D016D9">
            <w:pPr>
              <w:pBdr>
                <w:top w:val="nil"/>
                <w:left w:val="nil"/>
                <w:bottom w:val="nil"/>
                <w:right w:val="nil"/>
                <w:between w:val="nil"/>
              </w:pBdr>
              <w:jc w:val="center"/>
              <w:rPr>
                <w:rFonts w:ascii="Arial" w:hAnsi="Arial" w:cs="Arial"/>
                <w:color w:val="000000"/>
                <w:sz w:val="18"/>
                <w:szCs w:val="18"/>
              </w:rPr>
            </w:pPr>
            <w:r>
              <w:rPr>
                <w:rFonts w:ascii="Arial" w:hAnsi="Arial" w:cs="Arial"/>
                <w:color w:val="000000"/>
                <w:sz w:val="18"/>
                <w:szCs w:val="18"/>
              </w:rPr>
              <w:t>3</w:t>
            </w:r>
          </w:p>
        </w:tc>
        <w:tc>
          <w:tcPr>
            <w:tcW w:w="990" w:type="dxa"/>
            <w:tcBorders>
              <w:top w:val="single" w:sz="4" w:space="0" w:color="auto"/>
              <w:left w:val="single" w:sz="4" w:space="0" w:color="auto"/>
              <w:bottom w:val="single" w:sz="4" w:space="0" w:color="auto"/>
              <w:right w:val="single" w:sz="4" w:space="0" w:color="auto"/>
            </w:tcBorders>
          </w:tcPr>
          <w:p w14:paraId="5B213AF7" w14:textId="77777777" w:rsidR="00C146AE" w:rsidRPr="00E33960" w:rsidRDefault="00C146AE">
            <w:pPr>
              <w:pBdr>
                <w:top w:val="nil"/>
                <w:left w:val="nil"/>
                <w:bottom w:val="nil"/>
                <w:right w:val="nil"/>
                <w:between w:val="nil"/>
              </w:pBdr>
              <w:jc w:val="center"/>
              <w:rPr>
                <w:rFonts w:ascii="Arial" w:hAnsi="Arial" w:cs="Arial"/>
                <w:color w:val="000000"/>
                <w:sz w:val="18"/>
                <w:szCs w:val="18"/>
              </w:rPr>
            </w:pPr>
          </w:p>
        </w:tc>
      </w:tr>
      <w:tr w:rsidR="00C146AE" w:rsidRPr="00E33960" w14:paraId="3E7C77FB" w14:textId="77777777" w:rsidTr="0065286A">
        <w:trPr>
          <w:trHeight w:val="273"/>
        </w:trPr>
        <w:tc>
          <w:tcPr>
            <w:tcW w:w="6079" w:type="dxa"/>
            <w:tcBorders>
              <w:right w:val="nil"/>
            </w:tcBorders>
          </w:tcPr>
          <w:p w14:paraId="3805BC14" w14:textId="77777777" w:rsidR="00C146AE" w:rsidRDefault="00470A17">
            <w:pPr>
              <w:pBdr>
                <w:top w:val="nil"/>
                <w:left w:val="nil"/>
                <w:bottom w:val="nil"/>
                <w:right w:val="nil"/>
                <w:between w:val="nil"/>
              </w:pBdr>
              <w:spacing w:line="245" w:lineRule="auto"/>
              <w:ind w:left="112"/>
              <w:rPr>
                <w:rFonts w:ascii="Arial" w:hAnsi="Arial" w:cs="Arial"/>
                <w:color w:val="000000"/>
                <w:sz w:val="18"/>
                <w:szCs w:val="18"/>
              </w:rPr>
            </w:pPr>
            <w:r w:rsidRPr="00E33960">
              <w:rPr>
                <w:rFonts w:ascii="Arial" w:hAnsi="Arial" w:cs="Arial"/>
                <w:color w:val="000000"/>
                <w:sz w:val="18"/>
                <w:szCs w:val="18"/>
              </w:rPr>
              <w:t>HOSPT 140: Introduction to Hotel Management (Offered Fall term only)</w:t>
            </w:r>
          </w:p>
          <w:p w14:paraId="410D0226" w14:textId="66BB3C50" w:rsidR="0065286A" w:rsidRPr="00E33960" w:rsidRDefault="0065286A">
            <w:pPr>
              <w:pBdr>
                <w:top w:val="nil"/>
                <w:left w:val="nil"/>
                <w:bottom w:val="nil"/>
                <w:right w:val="nil"/>
                <w:between w:val="nil"/>
              </w:pBdr>
              <w:spacing w:line="245" w:lineRule="auto"/>
              <w:ind w:left="112"/>
              <w:rPr>
                <w:rFonts w:ascii="Arial" w:hAnsi="Arial" w:cs="Arial"/>
                <w:color w:val="000000"/>
                <w:sz w:val="18"/>
                <w:szCs w:val="18"/>
              </w:rPr>
            </w:pPr>
          </w:p>
        </w:tc>
        <w:tc>
          <w:tcPr>
            <w:tcW w:w="990" w:type="dxa"/>
            <w:tcBorders>
              <w:left w:val="nil"/>
              <w:right w:val="nil"/>
            </w:tcBorders>
          </w:tcPr>
          <w:p w14:paraId="2B183071" w14:textId="5B753717" w:rsidR="00C146AE" w:rsidRPr="00E33960" w:rsidRDefault="00C146AE" w:rsidP="00E33960">
            <w:pPr>
              <w:pBdr>
                <w:top w:val="nil"/>
                <w:left w:val="nil"/>
                <w:bottom w:val="nil"/>
                <w:right w:val="nil"/>
                <w:between w:val="nil"/>
              </w:pBdr>
              <w:jc w:val="center"/>
              <w:rPr>
                <w:rFonts w:ascii="Arial" w:hAnsi="Arial" w:cs="Arial"/>
                <w:color w:val="000000"/>
                <w:sz w:val="18"/>
                <w:szCs w:val="18"/>
              </w:rPr>
            </w:pPr>
          </w:p>
        </w:tc>
        <w:tc>
          <w:tcPr>
            <w:tcW w:w="1170" w:type="dxa"/>
            <w:tcBorders>
              <w:left w:val="nil"/>
            </w:tcBorders>
          </w:tcPr>
          <w:p w14:paraId="5A072136" w14:textId="77777777" w:rsidR="00C146AE" w:rsidRPr="00E33960" w:rsidRDefault="00C146AE">
            <w:pPr>
              <w:pBdr>
                <w:top w:val="nil"/>
                <w:left w:val="nil"/>
                <w:bottom w:val="nil"/>
                <w:right w:val="nil"/>
                <w:between w:val="nil"/>
              </w:pBdr>
              <w:jc w:val="center"/>
              <w:rPr>
                <w:rFonts w:ascii="Arial" w:hAnsi="Arial" w:cs="Arial"/>
                <w:color w:val="000000"/>
                <w:sz w:val="18"/>
                <w:szCs w:val="18"/>
              </w:rPr>
            </w:pPr>
          </w:p>
        </w:tc>
        <w:tc>
          <w:tcPr>
            <w:tcW w:w="1080" w:type="dxa"/>
            <w:tcBorders>
              <w:right w:val="single" w:sz="4" w:space="0" w:color="auto"/>
            </w:tcBorders>
          </w:tcPr>
          <w:p w14:paraId="5E91FD5E" w14:textId="7B7DB260" w:rsidR="00C146AE" w:rsidRPr="00E33960" w:rsidRDefault="00D016D9">
            <w:pPr>
              <w:pBdr>
                <w:top w:val="nil"/>
                <w:left w:val="nil"/>
                <w:bottom w:val="nil"/>
                <w:right w:val="nil"/>
                <w:between w:val="nil"/>
              </w:pBdr>
              <w:jc w:val="center"/>
              <w:rPr>
                <w:rFonts w:ascii="Arial" w:hAnsi="Arial" w:cs="Arial"/>
                <w:color w:val="000000"/>
                <w:sz w:val="18"/>
                <w:szCs w:val="18"/>
              </w:rPr>
            </w:pPr>
            <w:r>
              <w:rPr>
                <w:rFonts w:ascii="Arial" w:hAnsi="Arial" w:cs="Arial"/>
                <w:color w:val="000000"/>
                <w:sz w:val="18"/>
                <w:szCs w:val="18"/>
              </w:rPr>
              <w:t>3</w:t>
            </w:r>
          </w:p>
        </w:tc>
        <w:tc>
          <w:tcPr>
            <w:tcW w:w="990" w:type="dxa"/>
            <w:tcBorders>
              <w:top w:val="single" w:sz="4" w:space="0" w:color="auto"/>
              <w:left w:val="single" w:sz="4" w:space="0" w:color="auto"/>
              <w:bottom w:val="single" w:sz="4" w:space="0" w:color="auto"/>
              <w:right w:val="single" w:sz="4" w:space="0" w:color="auto"/>
            </w:tcBorders>
          </w:tcPr>
          <w:p w14:paraId="21B1D671" w14:textId="77777777" w:rsidR="00C146AE" w:rsidRPr="00E33960" w:rsidRDefault="00C146AE">
            <w:pPr>
              <w:pBdr>
                <w:top w:val="nil"/>
                <w:left w:val="nil"/>
                <w:bottom w:val="nil"/>
                <w:right w:val="nil"/>
                <w:between w:val="nil"/>
              </w:pBdr>
              <w:jc w:val="center"/>
              <w:rPr>
                <w:rFonts w:ascii="Arial" w:hAnsi="Arial" w:cs="Arial"/>
                <w:color w:val="000000"/>
                <w:sz w:val="18"/>
                <w:szCs w:val="18"/>
              </w:rPr>
            </w:pPr>
          </w:p>
        </w:tc>
      </w:tr>
      <w:tr w:rsidR="00E33960" w:rsidRPr="00E33960" w14:paraId="0AE815C7" w14:textId="77777777" w:rsidTr="00581C38">
        <w:trPr>
          <w:trHeight w:val="273"/>
        </w:trPr>
        <w:tc>
          <w:tcPr>
            <w:tcW w:w="6079" w:type="dxa"/>
            <w:tcBorders>
              <w:top w:val="single" w:sz="4" w:space="0" w:color="auto"/>
              <w:left w:val="single" w:sz="4" w:space="0" w:color="auto"/>
              <w:bottom w:val="single" w:sz="4" w:space="0" w:color="auto"/>
              <w:right w:val="nil"/>
            </w:tcBorders>
          </w:tcPr>
          <w:p w14:paraId="24CE1029" w14:textId="77777777" w:rsidR="00E33960" w:rsidRDefault="00E33960" w:rsidP="00325F00">
            <w:pPr>
              <w:pBdr>
                <w:top w:val="nil"/>
                <w:left w:val="nil"/>
                <w:bottom w:val="nil"/>
                <w:right w:val="nil"/>
                <w:between w:val="nil"/>
              </w:pBdr>
              <w:ind w:left="115"/>
              <w:rPr>
                <w:rFonts w:ascii="Arial" w:hAnsi="Arial" w:cs="Arial"/>
                <w:color w:val="000000"/>
                <w:sz w:val="18"/>
                <w:szCs w:val="18"/>
              </w:rPr>
            </w:pPr>
            <w:r>
              <w:rPr>
                <w:rFonts w:ascii="Arial" w:hAnsi="Arial" w:cs="Arial"/>
                <w:color w:val="000000"/>
                <w:sz w:val="18"/>
                <w:szCs w:val="18"/>
              </w:rPr>
              <w:t>Course/College/Exam:</w:t>
            </w:r>
          </w:p>
          <w:p w14:paraId="4813A43C" w14:textId="6AAA5D66" w:rsidR="00BF140B" w:rsidRPr="00E33960" w:rsidRDefault="00BF140B" w:rsidP="00325F00">
            <w:pPr>
              <w:pBdr>
                <w:top w:val="nil"/>
                <w:left w:val="nil"/>
                <w:bottom w:val="nil"/>
                <w:right w:val="nil"/>
                <w:between w:val="nil"/>
              </w:pBdr>
              <w:ind w:left="115"/>
              <w:rPr>
                <w:rFonts w:ascii="Arial" w:hAnsi="Arial" w:cs="Arial"/>
                <w:color w:val="000000"/>
                <w:sz w:val="18"/>
                <w:szCs w:val="18"/>
              </w:rPr>
            </w:pPr>
          </w:p>
        </w:tc>
        <w:tc>
          <w:tcPr>
            <w:tcW w:w="990" w:type="dxa"/>
            <w:tcBorders>
              <w:top w:val="single" w:sz="4" w:space="0" w:color="auto"/>
              <w:left w:val="nil"/>
              <w:bottom w:val="single" w:sz="4" w:space="0" w:color="auto"/>
              <w:right w:val="nil"/>
            </w:tcBorders>
          </w:tcPr>
          <w:p w14:paraId="349079A6" w14:textId="77777777" w:rsidR="00E33960" w:rsidRPr="00E33960" w:rsidRDefault="00E33960" w:rsidP="00325F00">
            <w:pPr>
              <w:pBdr>
                <w:top w:val="nil"/>
                <w:left w:val="nil"/>
                <w:bottom w:val="nil"/>
                <w:right w:val="nil"/>
                <w:between w:val="nil"/>
              </w:pBdr>
              <w:spacing w:line="249" w:lineRule="auto"/>
              <w:ind w:left="101"/>
              <w:jc w:val="center"/>
              <w:rPr>
                <w:rFonts w:ascii="Arial" w:hAnsi="Arial" w:cs="Arial"/>
                <w:color w:val="000000"/>
                <w:sz w:val="18"/>
                <w:szCs w:val="18"/>
              </w:rPr>
            </w:pPr>
          </w:p>
        </w:tc>
        <w:tc>
          <w:tcPr>
            <w:tcW w:w="1170" w:type="dxa"/>
            <w:tcBorders>
              <w:top w:val="single" w:sz="4" w:space="0" w:color="auto"/>
              <w:left w:val="nil"/>
              <w:bottom w:val="single" w:sz="4" w:space="0" w:color="auto"/>
              <w:right w:val="nil"/>
            </w:tcBorders>
          </w:tcPr>
          <w:p w14:paraId="2597A5B4" w14:textId="77777777" w:rsidR="00E33960" w:rsidRPr="00E33960" w:rsidRDefault="00E33960" w:rsidP="00325F00">
            <w:pPr>
              <w:jc w:val="center"/>
              <w:rPr>
                <w:rFonts w:ascii="Arial" w:hAnsi="Arial" w:cs="Arial"/>
                <w:sz w:val="18"/>
                <w:szCs w:val="18"/>
              </w:rPr>
            </w:pPr>
          </w:p>
        </w:tc>
        <w:tc>
          <w:tcPr>
            <w:tcW w:w="1080" w:type="dxa"/>
            <w:tcBorders>
              <w:top w:val="single" w:sz="4" w:space="0" w:color="auto"/>
              <w:left w:val="nil"/>
              <w:bottom w:val="single" w:sz="4" w:space="0" w:color="auto"/>
              <w:right w:val="nil"/>
            </w:tcBorders>
          </w:tcPr>
          <w:p w14:paraId="45BCC069" w14:textId="77777777" w:rsidR="00E33960" w:rsidRPr="00E33960" w:rsidRDefault="00E33960" w:rsidP="00325F00">
            <w:pPr>
              <w:jc w:val="center"/>
              <w:rPr>
                <w:rFonts w:ascii="Arial" w:hAnsi="Arial" w:cs="Arial"/>
                <w:sz w:val="18"/>
                <w:szCs w:val="18"/>
              </w:rPr>
            </w:pPr>
          </w:p>
        </w:tc>
        <w:tc>
          <w:tcPr>
            <w:tcW w:w="990" w:type="dxa"/>
            <w:tcBorders>
              <w:top w:val="single" w:sz="4" w:space="0" w:color="auto"/>
              <w:left w:val="nil"/>
              <w:bottom w:val="single" w:sz="4" w:space="0" w:color="auto"/>
              <w:right w:val="single" w:sz="4" w:space="0" w:color="auto"/>
            </w:tcBorders>
          </w:tcPr>
          <w:p w14:paraId="752E43B3" w14:textId="77777777" w:rsidR="00E33960" w:rsidRPr="00E33960" w:rsidRDefault="00E33960" w:rsidP="00325F00">
            <w:pPr>
              <w:jc w:val="center"/>
              <w:rPr>
                <w:rFonts w:ascii="Arial" w:hAnsi="Arial" w:cs="Arial"/>
                <w:sz w:val="18"/>
                <w:szCs w:val="18"/>
              </w:rPr>
            </w:pPr>
          </w:p>
        </w:tc>
      </w:tr>
      <w:tr w:rsidR="00E33960" w:rsidRPr="00E33960" w14:paraId="2321B3A8" w14:textId="77777777" w:rsidTr="00581C38">
        <w:trPr>
          <w:trHeight w:val="252"/>
        </w:trPr>
        <w:tc>
          <w:tcPr>
            <w:tcW w:w="6079" w:type="dxa"/>
            <w:shd w:val="clear" w:color="auto" w:fill="000000" w:themeFill="text1"/>
          </w:tcPr>
          <w:p w14:paraId="04982E91" w14:textId="15667E30" w:rsidR="00C146AE" w:rsidRPr="00E33960" w:rsidRDefault="00470A17">
            <w:pPr>
              <w:pBdr>
                <w:top w:val="nil"/>
                <w:left w:val="nil"/>
                <w:bottom w:val="nil"/>
                <w:right w:val="nil"/>
                <w:between w:val="nil"/>
              </w:pBdr>
              <w:spacing w:line="233" w:lineRule="auto"/>
              <w:ind w:left="112"/>
              <w:rPr>
                <w:rFonts w:ascii="Arial" w:hAnsi="Arial" w:cs="Arial"/>
                <w:b/>
                <w:color w:val="FFFFFF" w:themeColor="background1"/>
                <w:sz w:val="18"/>
                <w:szCs w:val="18"/>
              </w:rPr>
            </w:pPr>
            <w:r w:rsidRPr="00E33960">
              <w:rPr>
                <w:rFonts w:ascii="Arial" w:hAnsi="Arial" w:cs="Arial"/>
                <w:b/>
                <w:color w:val="FFFFFF" w:themeColor="background1"/>
                <w:sz w:val="18"/>
                <w:szCs w:val="18"/>
              </w:rPr>
              <w:t>List B</w:t>
            </w:r>
            <w:r w:rsidR="006D667C">
              <w:rPr>
                <w:rFonts w:ascii="Arial" w:hAnsi="Arial" w:cs="Arial"/>
                <w:b/>
                <w:color w:val="FFFFFF" w:themeColor="background1"/>
                <w:sz w:val="18"/>
                <w:szCs w:val="18"/>
              </w:rPr>
              <w:t>:</w:t>
            </w:r>
            <w:r w:rsidRPr="00E33960">
              <w:rPr>
                <w:rFonts w:ascii="Arial" w:hAnsi="Arial" w:cs="Arial"/>
                <w:b/>
                <w:color w:val="FFFFFF" w:themeColor="background1"/>
                <w:sz w:val="18"/>
                <w:szCs w:val="18"/>
              </w:rPr>
              <w:t xml:space="preserve"> select two courses</w:t>
            </w:r>
            <w:r w:rsidR="00E33960" w:rsidRPr="00E33960">
              <w:rPr>
                <w:rFonts w:ascii="Arial" w:hAnsi="Arial" w:cs="Arial"/>
                <w:b/>
                <w:color w:val="FFFFFF" w:themeColor="background1"/>
                <w:sz w:val="18"/>
                <w:szCs w:val="18"/>
              </w:rPr>
              <w:t xml:space="preserve"> (</w:t>
            </w:r>
            <w:r w:rsidR="00A830C3">
              <w:rPr>
                <w:rFonts w:ascii="Arial" w:hAnsi="Arial" w:cs="Arial"/>
                <w:b/>
                <w:color w:val="FFFFFF" w:themeColor="background1"/>
                <w:sz w:val="18"/>
                <w:szCs w:val="18"/>
              </w:rPr>
              <w:t>6</w:t>
            </w:r>
            <w:r w:rsidR="00E33960" w:rsidRPr="00E33960">
              <w:rPr>
                <w:rFonts w:ascii="Arial" w:hAnsi="Arial" w:cs="Arial"/>
                <w:b/>
                <w:color w:val="FFFFFF" w:themeColor="background1"/>
                <w:sz w:val="18"/>
                <w:szCs w:val="18"/>
              </w:rPr>
              <w:t>-10 units)</w:t>
            </w:r>
          </w:p>
        </w:tc>
        <w:tc>
          <w:tcPr>
            <w:tcW w:w="990" w:type="dxa"/>
            <w:tcBorders>
              <w:bottom w:val="single" w:sz="4" w:space="0" w:color="000000"/>
            </w:tcBorders>
            <w:shd w:val="clear" w:color="auto" w:fill="000000" w:themeFill="text1"/>
          </w:tcPr>
          <w:p w14:paraId="5D3F17C9" w14:textId="77777777" w:rsidR="00C146AE" w:rsidRPr="00E33960" w:rsidRDefault="00C146AE" w:rsidP="00E33960">
            <w:pPr>
              <w:pBdr>
                <w:top w:val="nil"/>
                <w:left w:val="nil"/>
                <w:bottom w:val="nil"/>
                <w:right w:val="nil"/>
                <w:between w:val="nil"/>
              </w:pBdr>
              <w:spacing w:line="233" w:lineRule="auto"/>
              <w:rPr>
                <w:rFonts w:ascii="Arial" w:hAnsi="Arial" w:cs="Arial"/>
                <w:color w:val="FFFFFF" w:themeColor="background1"/>
                <w:sz w:val="18"/>
                <w:szCs w:val="18"/>
              </w:rPr>
            </w:pPr>
          </w:p>
        </w:tc>
        <w:tc>
          <w:tcPr>
            <w:tcW w:w="1170" w:type="dxa"/>
            <w:tcBorders>
              <w:bottom w:val="single" w:sz="4" w:space="0" w:color="000000"/>
            </w:tcBorders>
            <w:shd w:val="clear" w:color="auto" w:fill="000000" w:themeFill="text1"/>
          </w:tcPr>
          <w:p w14:paraId="5880732D" w14:textId="77777777" w:rsidR="00C146AE" w:rsidRPr="00E33960" w:rsidRDefault="00C146AE">
            <w:pPr>
              <w:pBdr>
                <w:top w:val="nil"/>
                <w:left w:val="nil"/>
                <w:bottom w:val="nil"/>
                <w:right w:val="nil"/>
                <w:between w:val="nil"/>
              </w:pBdr>
              <w:spacing w:line="233" w:lineRule="auto"/>
              <w:ind w:left="401" w:right="298"/>
              <w:jc w:val="center"/>
              <w:rPr>
                <w:rFonts w:ascii="Arial" w:hAnsi="Arial" w:cs="Arial"/>
                <w:color w:val="FFFFFF" w:themeColor="background1"/>
                <w:sz w:val="18"/>
                <w:szCs w:val="18"/>
              </w:rPr>
            </w:pPr>
          </w:p>
        </w:tc>
        <w:tc>
          <w:tcPr>
            <w:tcW w:w="1080" w:type="dxa"/>
            <w:shd w:val="clear" w:color="auto" w:fill="000000" w:themeFill="text1"/>
          </w:tcPr>
          <w:p w14:paraId="52CF7A89" w14:textId="77777777" w:rsidR="00C146AE" w:rsidRPr="00E33960" w:rsidRDefault="00C146AE">
            <w:pPr>
              <w:pBdr>
                <w:top w:val="nil"/>
                <w:left w:val="nil"/>
                <w:bottom w:val="nil"/>
                <w:right w:val="nil"/>
                <w:between w:val="nil"/>
              </w:pBdr>
              <w:spacing w:line="233" w:lineRule="auto"/>
              <w:ind w:left="401" w:right="298"/>
              <w:jc w:val="center"/>
              <w:rPr>
                <w:rFonts w:ascii="Arial" w:hAnsi="Arial" w:cs="Arial"/>
                <w:color w:val="FFFFFF" w:themeColor="background1"/>
                <w:sz w:val="18"/>
                <w:szCs w:val="18"/>
              </w:rPr>
            </w:pPr>
          </w:p>
        </w:tc>
        <w:tc>
          <w:tcPr>
            <w:tcW w:w="990" w:type="dxa"/>
            <w:tcBorders>
              <w:bottom w:val="single" w:sz="4" w:space="0" w:color="auto"/>
            </w:tcBorders>
            <w:shd w:val="clear" w:color="auto" w:fill="000000" w:themeFill="text1"/>
          </w:tcPr>
          <w:p w14:paraId="7C9CB6E7" w14:textId="77777777" w:rsidR="00C146AE" w:rsidRPr="00E33960" w:rsidRDefault="00C146AE">
            <w:pPr>
              <w:pBdr>
                <w:top w:val="nil"/>
                <w:left w:val="nil"/>
                <w:bottom w:val="nil"/>
                <w:right w:val="nil"/>
                <w:between w:val="nil"/>
              </w:pBdr>
              <w:spacing w:line="233" w:lineRule="auto"/>
              <w:ind w:left="401" w:right="298"/>
              <w:jc w:val="center"/>
              <w:rPr>
                <w:rFonts w:ascii="Arial" w:hAnsi="Arial" w:cs="Arial"/>
                <w:color w:val="FFFFFF" w:themeColor="background1"/>
                <w:sz w:val="18"/>
                <w:szCs w:val="18"/>
              </w:rPr>
            </w:pPr>
          </w:p>
        </w:tc>
      </w:tr>
      <w:tr w:rsidR="00C146AE" w:rsidRPr="00E33960" w14:paraId="2FB64BB5" w14:textId="77777777" w:rsidTr="00581C38">
        <w:trPr>
          <w:trHeight w:val="291"/>
        </w:trPr>
        <w:tc>
          <w:tcPr>
            <w:tcW w:w="6079" w:type="dxa"/>
            <w:tcBorders>
              <w:right w:val="nil"/>
            </w:tcBorders>
          </w:tcPr>
          <w:p w14:paraId="5EF5F1B2" w14:textId="77777777" w:rsidR="00C146AE" w:rsidRPr="00E33960" w:rsidRDefault="00470A17">
            <w:pPr>
              <w:pBdr>
                <w:top w:val="nil"/>
                <w:left w:val="nil"/>
                <w:bottom w:val="nil"/>
                <w:right w:val="nil"/>
                <w:between w:val="nil"/>
              </w:pBdr>
              <w:spacing w:before="5"/>
              <w:ind w:left="112"/>
              <w:rPr>
                <w:rFonts w:ascii="Arial" w:hAnsi="Arial" w:cs="Arial"/>
                <w:color w:val="000000"/>
                <w:sz w:val="18"/>
                <w:szCs w:val="18"/>
              </w:rPr>
            </w:pPr>
            <w:r w:rsidRPr="00E33960">
              <w:rPr>
                <w:rFonts w:ascii="Arial" w:hAnsi="Arial" w:cs="Arial"/>
                <w:color w:val="000000"/>
                <w:sz w:val="18"/>
                <w:szCs w:val="18"/>
              </w:rPr>
              <w:t>Any course from list A not already used</w:t>
            </w:r>
          </w:p>
        </w:tc>
        <w:tc>
          <w:tcPr>
            <w:tcW w:w="990" w:type="dxa"/>
            <w:tcBorders>
              <w:left w:val="nil"/>
              <w:right w:val="nil"/>
            </w:tcBorders>
          </w:tcPr>
          <w:p w14:paraId="1C462650" w14:textId="77777777" w:rsidR="00C146AE" w:rsidRPr="00E33960" w:rsidRDefault="00C146AE">
            <w:pPr>
              <w:pBdr>
                <w:top w:val="nil"/>
                <w:left w:val="nil"/>
                <w:bottom w:val="nil"/>
                <w:right w:val="nil"/>
                <w:between w:val="nil"/>
              </w:pBdr>
              <w:rPr>
                <w:rFonts w:ascii="Arial" w:hAnsi="Arial" w:cs="Arial"/>
                <w:color w:val="000000"/>
                <w:sz w:val="18"/>
                <w:szCs w:val="18"/>
              </w:rPr>
            </w:pPr>
          </w:p>
        </w:tc>
        <w:tc>
          <w:tcPr>
            <w:tcW w:w="1170" w:type="dxa"/>
            <w:tcBorders>
              <w:left w:val="nil"/>
            </w:tcBorders>
          </w:tcPr>
          <w:p w14:paraId="4A388D13" w14:textId="77777777" w:rsidR="00C146AE" w:rsidRPr="00E33960" w:rsidRDefault="00C146AE">
            <w:pPr>
              <w:pBdr>
                <w:top w:val="nil"/>
                <w:left w:val="nil"/>
                <w:bottom w:val="nil"/>
                <w:right w:val="nil"/>
                <w:between w:val="nil"/>
              </w:pBdr>
              <w:jc w:val="center"/>
              <w:rPr>
                <w:rFonts w:ascii="Arial" w:hAnsi="Arial" w:cs="Arial"/>
                <w:color w:val="000000"/>
                <w:sz w:val="18"/>
                <w:szCs w:val="18"/>
              </w:rPr>
            </w:pPr>
          </w:p>
        </w:tc>
        <w:tc>
          <w:tcPr>
            <w:tcW w:w="1080" w:type="dxa"/>
            <w:tcBorders>
              <w:right w:val="single" w:sz="4" w:space="0" w:color="auto"/>
            </w:tcBorders>
          </w:tcPr>
          <w:p w14:paraId="7688ECB6" w14:textId="20311612" w:rsidR="00C146AE" w:rsidRPr="00E33960" w:rsidRDefault="00D016D9">
            <w:pPr>
              <w:pBdr>
                <w:top w:val="nil"/>
                <w:left w:val="nil"/>
                <w:bottom w:val="nil"/>
                <w:right w:val="nil"/>
                <w:between w:val="nil"/>
              </w:pBdr>
              <w:jc w:val="center"/>
              <w:rPr>
                <w:rFonts w:ascii="Arial" w:hAnsi="Arial" w:cs="Arial"/>
                <w:color w:val="000000"/>
                <w:sz w:val="18"/>
                <w:szCs w:val="18"/>
              </w:rPr>
            </w:pPr>
            <w:r>
              <w:rPr>
                <w:rFonts w:ascii="Arial" w:hAnsi="Arial" w:cs="Arial"/>
                <w:color w:val="000000"/>
                <w:sz w:val="18"/>
                <w:szCs w:val="18"/>
              </w:rPr>
              <w:t>3</w:t>
            </w:r>
          </w:p>
        </w:tc>
        <w:tc>
          <w:tcPr>
            <w:tcW w:w="990" w:type="dxa"/>
            <w:tcBorders>
              <w:top w:val="single" w:sz="4" w:space="0" w:color="auto"/>
              <w:left w:val="single" w:sz="4" w:space="0" w:color="auto"/>
              <w:bottom w:val="nil"/>
              <w:right w:val="single" w:sz="4" w:space="0" w:color="auto"/>
            </w:tcBorders>
          </w:tcPr>
          <w:p w14:paraId="7DEE0803" w14:textId="77777777" w:rsidR="00C146AE" w:rsidRPr="00E33960" w:rsidRDefault="00C146AE">
            <w:pPr>
              <w:pBdr>
                <w:top w:val="nil"/>
                <w:left w:val="nil"/>
                <w:bottom w:val="nil"/>
                <w:right w:val="nil"/>
                <w:between w:val="nil"/>
              </w:pBdr>
              <w:jc w:val="center"/>
              <w:rPr>
                <w:rFonts w:ascii="Arial" w:hAnsi="Arial" w:cs="Arial"/>
                <w:color w:val="000000"/>
                <w:sz w:val="18"/>
                <w:szCs w:val="18"/>
              </w:rPr>
            </w:pPr>
          </w:p>
        </w:tc>
      </w:tr>
      <w:tr w:rsidR="00D016D9" w:rsidRPr="00E33960" w14:paraId="7EE8A5C0" w14:textId="77777777" w:rsidTr="00581C38">
        <w:trPr>
          <w:trHeight w:val="286"/>
        </w:trPr>
        <w:tc>
          <w:tcPr>
            <w:tcW w:w="6079" w:type="dxa"/>
            <w:tcBorders>
              <w:right w:val="nil"/>
            </w:tcBorders>
          </w:tcPr>
          <w:p w14:paraId="7F8338E4" w14:textId="77777777" w:rsidR="00D016D9" w:rsidRPr="00E33960" w:rsidRDefault="00D016D9" w:rsidP="00D016D9">
            <w:pPr>
              <w:pBdr>
                <w:top w:val="nil"/>
                <w:left w:val="nil"/>
                <w:bottom w:val="nil"/>
                <w:right w:val="nil"/>
                <w:between w:val="nil"/>
              </w:pBdr>
              <w:spacing w:line="253" w:lineRule="auto"/>
              <w:ind w:left="112"/>
              <w:rPr>
                <w:rFonts w:ascii="Arial" w:hAnsi="Arial" w:cs="Arial"/>
                <w:color w:val="000000"/>
                <w:sz w:val="18"/>
                <w:szCs w:val="18"/>
              </w:rPr>
            </w:pPr>
            <w:r w:rsidRPr="00E33960">
              <w:rPr>
                <w:rFonts w:ascii="Arial" w:hAnsi="Arial" w:cs="Arial"/>
                <w:color w:val="000000"/>
                <w:sz w:val="18"/>
                <w:szCs w:val="18"/>
              </w:rPr>
              <w:t>ACCTG 001: Introductory Accounting I</w:t>
            </w:r>
          </w:p>
        </w:tc>
        <w:tc>
          <w:tcPr>
            <w:tcW w:w="990" w:type="dxa"/>
            <w:tcBorders>
              <w:left w:val="nil"/>
              <w:right w:val="nil"/>
            </w:tcBorders>
          </w:tcPr>
          <w:p w14:paraId="682A705F" w14:textId="7E47216B" w:rsidR="00D016D9" w:rsidRPr="00E33960" w:rsidRDefault="00D016D9" w:rsidP="00D016D9">
            <w:pPr>
              <w:pBdr>
                <w:top w:val="nil"/>
                <w:left w:val="nil"/>
                <w:bottom w:val="nil"/>
                <w:right w:val="nil"/>
                <w:between w:val="nil"/>
              </w:pBdr>
              <w:jc w:val="center"/>
              <w:rPr>
                <w:rFonts w:ascii="Arial" w:hAnsi="Arial" w:cs="Arial"/>
                <w:color w:val="000000"/>
                <w:sz w:val="18"/>
                <w:szCs w:val="18"/>
              </w:rPr>
            </w:pPr>
          </w:p>
        </w:tc>
        <w:tc>
          <w:tcPr>
            <w:tcW w:w="1170" w:type="dxa"/>
            <w:tcBorders>
              <w:left w:val="nil"/>
            </w:tcBorders>
          </w:tcPr>
          <w:p w14:paraId="3F25DBEE" w14:textId="77777777" w:rsidR="00D016D9" w:rsidRPr="00E33960" w:rsidRDefault="00D016D9" w:rsidP="00D016D9">
            <w:pPr>
              <w:pBdr>
                <w:top w:val="nil"/>
                <w:left w:val="nil"/>
                <w:bottom w:val="nil"/>
                <w:right w:val="nil"/>
                <w:between w:val="nil"/>
              </w:pBdr>
              <w:jc w:val="center"/>
              <w:rPr>
                <w:rFonts w:ascii="Arial" w:hAnsi="Arial" w:cs="Arial"/>
                <w:color w:val="000000"/>
                <w:sz w:val="18"/>
                <w:szCs w:val="18"/>
              </w:rPr>
            </w:pPr>
          </w:p>
        </w:tc>
        <w:tc>
          <w:tcPr>
            <w:tcW w:w="1080" w:type="dxa"/>
            <w:tcBorders>
              <w:right w:val="single" w:sz="4" w:space="0" w:color="auto"/>
            </w:tcBorders>
          </w:tcPr>
          <w:p w14:paraId="2A73171F" w14:textId="62EFEB97" w:rsidR="00D016D9" w:rsidRPr="00E33960" w:rsidRDefault="00D016D9" w:rsidP="00D016D9">
            <w:pPr>
              <w:pBdr>
                <w:top w:val="nil"/>
                <w:left w:val="nil"/>
                <w:bottom w:val="nil"/>
                <w:right w:val="nil"/>
                <w:between w:val="nil"/>
              </w:pBdr>
              <w:jc w:val="center"/>
              <w:rPr>
                <w:rFonts w:ascii="Arial" w:hAnsi="Arial" w:cs="Arial"/>
                <w:color w:val="000000"/>
                <w:sz w:val="18"/>
                <w:szCs w:val="18"/>
              </w:rPr>
            </w:pPr>
            <w:r w:rsidRPr="00E33960">
              <w:rPr>
                <w:rFonts w:ascii="Arial" w:hAnsi="Arial" w:cs="Arial"/>
                <w:color w:val="000000"/>
                <w:sz w:val="18"/>
                <w:szCs w:val="18"/>
              </w:rPr>
              <w:t>5</w:t>
            </w:r>
          </w:p>
        </w:tc>
        <w:tc>
          <w:tcPr>
            <w:tcW w:w="990" w:type="dxa"/>
            <w:tcBorders>
              <w:top w:val="nil"/>
              <w:left w:val="single" w:sz="4" w:space="0" w:color="auto"/>
              <w:bottom w:val="nil"/>
              <w:right w:val="single" w:sz="4" w:space="0" w:color="auto"/>
            </w:tcBorders>
          </w:tcPr>
          <w:p w14:paraId="1C4ADC0D" w14:textId="77777777" w:rsidR="00D016D9" w:rsidRPr="00E33960" w:rsidRDefault="00D016D9" w:rsidP="00D016D9">
            <w:pPr>
              <w:pBdr>
                <w:top w:val="nil"/>
                <w:left w:val="nil"/>
                <w:bottom w:val="nil"/>
                <w:right w:val="nil"/>
                <w:between w:val="nil"/>
              </w:pBdr>
              <w:jc w:val="center"/>
              <w:rPr>
                <w:rFonts w:ascii="Arial" w:hAnsi="Arial" w:cs="Arial"/>
                <w:color w:val="000000"/>
                <w:sz w:val="18"/>
                <w:szCs w:val="18"/>
              </w:rPr>
            </w:pPr>
          </w:p>
        </w:tc>
      </w:tr>
      <w:tr w:rsidR="00D016D9" w:rsidRPr="00E33960" w14:paraId="229A7EE9" w14:textId="77777777" w:rsidTr="00581C38">
        <w:trPr>
          <w:trHeight w:val="298"/>
        </w:trPr>
        <w:tc>
          <w:tcPr>
            <w:tcW w:w="6079" w:type="dxa"/>
            <w:tcBorders>
              <w:right w:val="nil"/>
            </w:tcBorders>
          </w:tcPr>
          <w:p w14:paraId="3E2BBE72" w14:textId="77777777" w:rsidR="00D016D9" w:rsidRPr="00E33960" w:rsidRDefault="00D016D9" w:rsidP="00D016D9">
            <w:pPr>
              <w:pBdr>
                <w:top w:val="nil"/>
                <w:left w:val="nil"/>
                <w:bottom w:val="nil"/>
                <w:right w:val="nil"/>
                <w:between w:val="nil"/>
              </w:pBdr>
              <w:spacing w:line="241" w:lineRule="auto"/>
              <w:ind w:left="112"/>
              <w:rPr>
                <w:rFonts w:ascii="Arial" w:hAnsi="Arial" w:cs="Arial"/>
                <w:color w:val="000000"/>
                <w:sz w:val="18"/>
                <w:szCs w:val="18"/>
              </w:rPr>
            </w:pPr>
            <w:r w:rsidRPr="00E33960">
              <w:rPr>
                <w:rFonts w:ascii="Arial" w:hAnsi="Arial" w:cs="Arial"/>
                <w:color w:val="000000"/>
                <w:sz w:val="18"/>
                <w:szCs w:val="18"/>
              </w:rPr>
              <w:t>CAOT 082: Microcomputer Software Survey in the Office</w:t>
            </w:r>
          </w:p>
        </w:tc>
        <w:tc>
          <w:tcPr>
            <w:tcW w:w="990" w:type="dxa"/>
            <w:tcBorders>
              <w:left w:val="nil"/>
              <w:right w:val="nil"/>
            </w:tcBorders>
          </w:tcPr>
          <w:p w14:paraId="2F35F375" w14:textId="09D9FE82" w:rsidR="00D016D9" w:rsidRPr="00E33960" w:rsidRDefault="00D016D9" w:rsidP="00D016D9">
            <w:pPr>
              <w:pBdr>
                <w:top w:val="nil"/>
                <w:left w:val="nil"/>
                <w:bottom w:val="nil"/>
                <w:right w:val="nil"/>
                <w:between w:val="nil"/>
              </w:pBdr>
              <w:jc w:val="center"/>
              <w:rPr>
                <w:rFonts w:ascii="Arial" w:hAnsi="Arial" w:cs="Arial"/>
                <w:color w:val="000000"/>
                <w:sz w:val="18"/>
                <w:szCs w:val="18"/>
              </w:rPr>
            </w:pPr>
          </w:p>
        </w:tc>
        <w:tc>
          <w:tcPr>
            <w:tcW w:w="1170" w:type="dxa"/>
            <w:tcBorders>
              <w:left w:val="nil"/>
            </w:tcBorders>
          </w:tcPr>
          <w:p w14:paraId="43C99364" w14:textId="77777777" w:rsidR="00D016D9" w:rsidRPr="00E33960" w:rsidRDefault="00D016D9" w:rsidP="00D016D9">
            <w:pPr>
              <w:pBdr>
                <w:top w:val="nil"/>
                <w:left w:val="nil"/>
                <w:bottom w:val="nil"/>
                <w:right w:val="nil"/>
                <w:between w:val="nil"/>
              </w:pBdr>
              <w:jc w:val="center"/>
              <w:rPr>
                <w:rFonts w:ascii="Arial" w:hAnsi="Arial" w:cs="Arial"/>
                <w:color w:val="000000"/>
                <w:sz w:val="18"/>
                <w:szCs w:val="18"/>
              </w:rPr>
            </w:pPr>
          </w:p>
        </w:tc>
        <w:tc>
          <w:tcPr>
            <w:tcW w:w="1080" w:type="dxa"/>
            <w:tcBorders>
              <w:right w:val="single" w:sz="4" w:space="0" w:color="auto"/>
            </w:tcBorders>
          </w:tcPr>
          <w:p w14:paraId="27282C89" w14:textId="292DD8A6" w:rsidR="00D016D9" w:rsidRPr="00E33960" w:rsidRDefault="00D016D9" w:rsidP="00D016D9">
            <w:pPr>
              <w:pBdr>
                <w:top w:val="nil"/>
                <w:left w:val="nil"/>
                <w:bottom w:val="nil"/>
                <w:right w:val="nil"/>
                <w:between w:val="nil"/>
              </w:pBdr>
              <w:jc w:val="center"/>
              <w:rPr>
                <w:rFonts w:ascii="Arial" w:hAnsi="Arial" w:cs="Arial"/>
                <w:color w:val="000000"/>
                <w:sz w:val="18"/>
                <w:szCs w:val="18"/>
              </w:rPr>
            </w:pPr>
            <w:r w:rsidRPr="00E33960">
              <w:rPr>
                <w:rFonts w:ascii="Arial" w:hAnsi="Arial" w:cs="Arial"/>
                <w:color w:val="000000"/>
                <w:sz w:val="18"/>
                <w:szCs w:val="18"/>
              </w:rPr>
              <w:t>3</w:t>
            </w:r>
          </w:p>
        </w:tc>
        <w:tc>
          <w:tcPr>
            <w:tcW w:w="990" w:type="dxa"/>
            <w:tcBorders>
              <w:top w:val="nil"/>
              <w:left w:val="single" w:sz="4" w:space="0" w:color="auto"/>
              <w:bottom w:val="nil"/>
              <w:right w:val="single" w:sz="4" w:space="0" w:color="auto"/>
            </w:tcBorders>
          </w:tcPr>
          <w:p w14:paraId="4B414901" w14:textId="77777777" w:rsidR="00D016D9" w:rsidRPr="00E33960" w:rsidRDefault="00D016D9" w:rsidP="00D016D9">
            <w:pPr>
              <w:pBdr>
                <w:top w:val="nil"/>
                <w:left w:val="nil"/>
                <w:bottom w:val="nil"/>
                <w:right w:val="nil"/>
                <w:between w:val="nil"/>
              </w:pBdr>
              <w:jc w:val="center"/>
              <w:rPr>
                <w:rFonts w:ascii="Arial" w:hAnsi="Arial" w:cs="Arial"/>
                <w:color w:val="000000"/>
                <w:sz w:val="18"/>
                <w:szCs w:val="18"/>
              </w:rPr>
            </w:pPr>
          </w:p>
        </w:tc>
      </w:tr>
      <w:tr w:rsidR="00D016D9" w:rsidRPr="00E33960" w14:paraId="5A593D7F" w14:textId="77777777" w:rsidTr="00581C38">
        <w:trPr>
          <w:trHeight w:val="298"/>
        </w:trPr>
        <w:tc>
          <w:tcPr>
            <w:tcW w:w="6079" w:type="dxa"/>
            <w:tcBorders>
              <w:right w:val="nil"/>
            </w:tcBorders>
          </w:tcPr>
          <w:p w14:paraId="1C03786E" w14:textId="77777777" w:rsidR="00D016D9" w:rsidRPr="00E33960" w:rsidRDefault="00D016D9" w:rsidP="00D016D9">
            <w:pPr>
              <w:pBdr>
                <w:top w:val="nil"/>
                <w:left w:val="nil"/>
                <w:bottom w:val="nil"/>
                <w:right w:val="nil"/>
                <w:between w:val="nil"/>
              </w:pBdr>
              <w:spacing w:line="241" w:lineRule="auto"/>
              <w:ind w:left="112"/>
              <w:rPr>
                <w:rFonts w:ascii="Arial" w:hAnsi="Arial" w:cs="Arial"/>
                <w:color w:val="000000"/>
                <w:sz w:val="18"/>
                <w:szCs w:val="18"/>
              </w:rPr>
            </w:pPr>
            <w:r w:rsidRPr="00E33960">
              <w:rPr>
                <w:rFonts w:ascii="Arial" w:hAnsi="Arial" w:cs="Arial"/>
                <w:color w:val="000000"/>
                <w:sz w:val="18"/>
                <w:szCs w:val="18"/>
              </w:rPr>
              <w:t>HOSPT 136: Event Management</w:t>
            </w:r>
          </w:p>
        </w:tc>
        <w:tc>
          <w:tcPr>
            <w:tcW w:w="990" w:type="dxa"/>
            <w:tcBorders>
              <w:left w:val="nil"/>
              <w:right w:val="nil"/>
            </w:tcBorders>
          </w:tcPr>
          <w:p w14:paraId="4C2FC7E3" w14:textId="0B0585CA" w:rsidR="00D016D9" w:rsidRPr="00E33960" w:rsidRDefault="00D016D9" w:rsidP="00D016D9">
            <w:pPr>
              <w:pBdr>
                <w:top w:val="nil"/>
                <w:left w:val="nil"/>
                <w:bottom w:val="nil"/>
                <w:right w:val="nil"/>
                <w:between w:val="nil"/>
              </w:pBdr>
              <w:jc w:val="center"/>
              <w:rPr>
                <w:rFonts w:ascii="Arial" w:hAnsi="Arial" w:cs="Arial"/>
                <w:color w:val="000000"/>
                <w:sz w:val="18"/>
                <w:szCs w:val="18"/>
              </w:rPr>
            </w:pPr>
          </w:p>
        </w:tc>
        <w:tc>
          <w:tcPr>
            <w:tcW w:w="1170" w:type="dxa"/>
            <w:tcBorders>
              <w:left w:val="nil"/>
            </w:tcBorders>
          </w:tcPr>
          <w:p w14:paraId="60142495" w14:textId="77777777" w:rsidR="00D016D9" w:rsidRPr="00E33960" w:rsidRDefault="00D016D9" w:rsidP="00D016D9">
            <w:pPr>
              <w:pBdr>
                <w:top w:val="nil"/>
                <w:left w:val="nil"/>
                <w:bottom w:val="nil"/>
                <w:right w:val="nil"/>
                <w:between w:val="nil"/>
              </w:pBdr>
              <w:jc w:val="center"/>
              <w:rPr>
                <w:rFonts w:ascii="Arial" w:hAnsi="Arial" w:cs="Arial"/>
                <w:color w:val="000000"/>
                <w:sz w:val="18"/>
                <w:szCs w:val="18"/>
              </w:rPr>
            </w:pPr>
          </w:p>
        </w:tc>
        <w:tc>
          <w:tcPr>
            <w:tcW w:w="1080" w:type="dxa"/>
            <w:tcBorders>
              <w:right w:val="single" w:sz="4" w:space="0" w:color="auto"/>
            </w:tcBorders>
          </w:tcPr>
          <w:p w14:paraId="7FCC4F27" w14:textId="5EDD1525" w:rsidR="00D016D9" w:rsidRPr="00E33960" w:rsidRDefault="00D016D9" w:rsidP="00D016D9">
            <w:pPr>
              <w:pBdr>
                <w:top w:val="nil"/>
                <w:left w:val="nil"/>
                <w:bottom w:val="nil"/>
                <w:right w:val="nil"/>
                <w:between w:val="nil"/>
              </w:pBdr>
              <w:jc w:val="center"/>
              <w:rPr>
                <w:rFonts w:ascii="Arial" w:hAnsi="Arial" w:cs="Arial"/>
                <w:color w:val="000000"/>
                <w:sz w:val="18"/>
                <w:szCs w:val="18"/>
              </w:rPr>
            </w:pPr>
            <w:r w:rsidRPr="00E33960">
              <w:rPr>
                <w:rFonts w:ascii="Arial" w:hAnsi="Arial" w:cs="Arial"/>
                <w:color w:val="000000"/>
                <w:sz w:val="18"/>
                <w:szCs w:val="18"/>
              </w:rPr>
              <w:t>3</w:t>
            </w:r>
          </w:p>
        </w:tc>
        <w:tc>
          <w:tcPr>
            <w:tcW w:w="990" w:type="dxa"/>
            <w:tcBorders>
              <w:top w:val="nil"/>
              <w:left w:val="single" w:sz="4" w:space="0" w:color="auto"/>
              <w:bottom w:val="nil"/>
              <w:right w:val="single" w:sz="4" w:space="0" w:color="auto"/>
            </w:tcBorders>
          </w:tcPr>
          <w:p w14:paraId="5C058201" w14:textId="77777777" w:rsidR="00D016D9" w:rsidRPr="00E33960" w:rsidRDefault="00D016D9" w:rsidP="00D016D9">
            <w:pPr>
              <w:pBdr>
                <w:top w:val="nil"/>
                <w:left w:val="nil"/>
                <w:bottom w:val="nil"/>
                <w:right w:val="nil"/>
                <w:between w:val="nil"/>
              </w:pBdr>
              <w:jc w:val="center"/>
              <w:rPr>
                <w:rFonts w:ascii="Arial" w:hAnsi="Arial" w:cs="Arial"/>
                <w:color w:val="000000"/>
                <w:sz w:val="18"/>
                <w:szCs w:val="18"/>
              </w:rPr>
            </w:pPr>
          </w:p>
        </w:tc>
      </w:tr>
      <w:tr w:rsidR="00D016D9" w:rsidRPr="00E33960" w14:paraId="37E3D513" w14:textId="77777777" w:rsidTr="006D667C">
        <w:trPr>
          <w:trHeight w:val="710"/>
        </w:trPr>
        <w:tc>
          <w:tcPr>
            <w:tcW w:w="6079" w:type="dxa"/>
            <w:tcBorders>
              <w:right w:val="nil"/>
            </w:tcBorders>
          </w:tcPr>
          <w:p w14:paraId="495DC78A" w14:textId="0D425DAC" w:rsidR="00D016D9" w:rsidRPr="006D667C" w:rsidRDefault="00D016D9" w:rsidP="006D667C">
            <w:pPr>
              <w:pBdr>
                <w:top w:val="nil"/>
                <w:left w:val="nil"/>
                <w:bottom w:val="nil"/>
                <w:right w:val="nil"/>
                <w:between w:val="nil"/>
              </w:pBdr>
              <w:spacing w:before="2"/>
              <w:ind w:left="112"/>
              <w:rPr>
                <w:rFonts w:ascii="Arial" w:hAnsi="Arial" w:cs="Arial"/>
                <w:b/>
                <w:color w:val="000000"/>
                <w:sz w:val="18"/>
                <w:szCs w:val="18"/>
              </w:rPr>
            </w:pPr>
            <w:r w:rsidRPr="00E33960">
              <w:rPr>
                <w:rFonts w:ascii="Arial" w:hAnsi="Arial" w:cs="Arial"/>
                <w:color w:val="000000"/>
                <w:sz w:val="18"/>
                <w:szCs w:val="18"/>
              </w:rPr>
              <w:t xml:space="preserve">MATH 228B: Statistics Pathway Part II </w:t>
            </w:r>
            <w:r w:rsidRPr="00E33960">
              <w:rPr>
                <w:rFonts w:ascii="Arial" w:hAnsi="Arial" w:cs="Arial"/>
                <w:b/>
                <w:color w:val="000000"/>
                <w:sz w:val="18"/>
                <w:szCs w:val="18"/>
              </w:rPr>
              <w:t>OR</w:t>
            </w:r>
          </w:p>
          <w:p w14:paraId="45EEDE6B" w14:textId="1803A9CB" w:rsidR="006D667C" w:rsidRPr="00E33960" w:rsidRDefault="00D016D9" w:rsidP="006D667C">
            <w:pPr>
              <w:pBdr>
                <w:top w:val="nil"/>
                <w:left w:val="nil"/>
                <w:bottom w:val="nil"/>
                <w:right w:val="nil"/>
                <w:between w:val="nil"/>
              </w:pBdr>
              <w:spacing w:before="2"/>
              <w:ind w:left="112"/>
              <w:rPr>
                <w:rFonts w:ascii="Arial" w:hAnsi="Arial" w:cs="Arial"/>
                <w:b/>
                <w:sz w:val="18"/>
                <w:szCs w:val="18"/>
              </w:rPr>
            </w:pPr>
            <w:r w:rsidRPr="00E33960">
              <w:rPr>
                <w:rFonts w:ascii="Arial" w:hAnsi="Arial" w:cs="Arial"/>
                <w:color w:val="000000"/>
                <w:sz w:val="18"/>
                <w:szCs w:val="18"/>
              </w:rPr>
              <w:t>STAT 101</w:t>
            </w:r>
            <w:r w:rsidR="006D667C">
              <w:rPr>
                <w:rFonts w:ascii="Arial" w:hAnsi="Arial" w:cs="Arial"/>
                <w:color w:val="000000"/>
                <w:sz w:val="18"/>
                <w:szCs w:val="18"/>
              </w:rPr>
              <w:t>:</w:t>
            </w:r>
            <w:r w:rsidRPr="00E33960">
              <w:rPr>
                <w:rFonts w:ascii="Arial" w:hAnsi="Arial" w:cs="Arial"/>
                <w:color w:val="000000"/>
                <w:sz w:val="18"/>
                <w:szCs w:val="18"/>
              </w:rPr>
              <w:t xml:space="preserve"> Statistics for the Social Sciences</w:t>
            </w:r>
            <w:r w:rsidR="006D667C">
              <w:rPr>
                <w:rFonts w:ascii="Arial" w:hAnsi="Arial" w:cs="Arial"/>
                <w:color w:val="000000"/>
                <w:sz w:val="18"/>
                <w:szCs w:val="18"/>
              </w:rPr>
              <w:t xml:space="preserve"> </w:t>
            </w:r>
            <w:r w:rsidR="006D667C" w:rsidRPr="00E33960">
              <w:rPr>
                <w:rFonts w:ascii="Arial" w:hAnsi="Arial" w:cs="Arial"/>
                <w:b/>
                <w:sz w:val="18"/>
                <w:szCs w:val="18"/>
              </w:rPr>
              <w:t>OR</w:t>
            </w:r>
          </w:p>
          <w:p w14:paraId="2DBCC363" w14:textId="5B17F7E4" w:rsidR="00D016D9" w:rsidRPr="00E33960" w:rsidRDefault="006D667C" w:rsidP="00D016D9">
            <w:pPr>
              <w:pBdr>
                <w:top w:val="nil"/>
                <w:left w:val="nil"/>
                <w:bottom w:val="nil"/>
                <w:right w:val="nil"/>
                <w:between w:val="nil"/>
              </w:pBdr>
              <w:spacing w:before="2"/>
              <w:ind w:left="112"/>
              <w:rPr>
                <w:rFonts w:ascii="Arial" w:hAnsi="Arial" w:cs="Arial"/>
                <w:color w:val="000000"/>
                <w:sz w:val="18"/>
                <w:szCs w:val="18"/>
              </w:rPr>
            </w:pPr>
            <w:r>
              <w:rPr>
                <w:rFonts w:ascii="Arial" w:hAnsi="Arial" w:cs="Arial"/>
                <w:color w:val="000000"/>
                <w:sz w:val="18"/>
                <w:szCs w:val="18"/>
              </w:rPr>
              <w:t>STAT C1000: Introduction to Statistics</w:t>
            </w:r>
          </w:p>
        </w:tc>
        <w:tc>
          <w:tcPr>
            <w:tcW w:w="990" w:type="dxa"/>
            <w:tcBorders>
              <w:left w:val="nil"/>
              <w:right w:val="nil"/>
            </w:tcBorders>
          </w:tcPr>
          <w:p w14:paraId="414FBE3B" w14:textId="3ADFA5FE" w:rsidR="00D016D9" w:rsidRPr="00E33960" w:rsidRDefault="00D016D9" w:rsidP="00D016D9">
            <w:pPr>
              <w:pBdr>
                <w:top w:val="nil"/>
                <w:left w:val="nil"/>
                <w:bottom w:val="nil"/>
                <w:right w:val="nil"/>
                <w:between w:val="nil"/>
              </w:pBdr>
              <w:jc w:val="center"/>
              <w:rPr>
                <w:rFonts w:ascii="Arial" w:hAnsi="Arial" w:cs="Arial"/>
                <w:color w:val="000000"/>
                <w:sz w:val="18"/>
                <w:szCs w:val="18"/>
              </w:rPr>
            </w:pPr>
          </w:p>
        </w:tc>
        <w:tc>
          <w:tcPr>
            <w:tcW w:w="1170" w:type="dxa"/>
            <w:tcBorders>
              <w:left w:val="nil"/>
            </w:tcBorders>
          </w:tcPr>
          <w:p w14:paraId="2B41C4FC" w14:textId="77777777" w:rsidR="00D016D9" w:rsidRPr="00E33960" w:rsidRDefault="00D016D9" w:rsidP="00D016D9">
            <w:pPr>
              <w:pBdr>
                <w:top w:val="nil"/>
                <w:left w:val="nil"/>
                <w:bottom w:val="nil"/>
                <w:right w:val="nil"/>
                <w:between w:val="nil"/>
              </w:pBdr>
              <w:jc w:val="center"/>
              <w:rPr>
                <w:rFonts w:ascii="Arial" w:hAnsi="Arial" w:cs="Arial"/>
                <w:color w:val="000000"/>
                <w:sz w:val="18"/>
                <w:szCs w:val="18"/>
              </w:rPr>
            </w:pPr>
          </w:p>
        </w:tc>
        <w:tc>
          <w:tcPr>
            <w:tcW w:w="1080" w:type="dxa"/>
            <w:tcBorders>
              <w:right w:val="single" w:sz="4" w:space="0" w:color="auto"/>
            </w:tcBorders>
          </w:tcPr>
          <w:p w14:paraId="13CDDFDB" w14:textId="414B6CB1" w:rsidR="00D016D9" w:rsidRPr="00E33960" w:rsidRDefault="00D016D9" w:rsidP="006D667C">
            <w:pPr>
              <w:pBdr>
                <w:top w:val="nil"/>
                <w:left w:val="nil"/>
                <w:bottom w:val="nil"/>
                <w:right w:val="nil"/>
                <w:between w:val="nil"/>
              </w:pBdr>
              <w:jc w:val="center"/>
              <w:rPr>
                <w:rFonts w:ascii="Arial" w:hAnsi="Arial" w:cs="Arial"/>
                <w:color w:val="000000"/>
                <w:sz w:val="18"/>
                <w:szCs w:val="18"/>
              </w:rPr>
            </w:pPr>
            <w:r w:rsidRPr="00E33960">
              <w:rPr>
                <w:rFonts w:ascii="Arial" w:hAnsi="Arial" w:cs="Arial"/>
                <w:color w:val="000000"/>
                <w:sz w:val="18"/>
                <w:szCs w:val="18"/>
              </w:rPr>
              <w:t>5</w:t>
            </w:r>
          </w:p>
          <w:p w14:paraId="779CC22B" w14:textId="77777777" w:rsidR="00D016D9" w:rsidRDefault="00D016D9" w:rsidP="00D016D9">
            <w:pPr>
              <w:pBdr>
                <w:top w:val="nil"/>
                <w:left w:val="nil"/>
                <w:bottom w:val="nil"/>
                <w:right w:val="nil"/>
                <w:between w:val="nil"/>
              </w:pBdr>
              <w:jc w:val="center"/>
              <w:rPr>
                <w:rFonts w:ascii="Arial" w:hAnsi="Arial" w:cs="Arial"/>
                <w:color w:val="000000"/>
                <w:sz w:val="18"/>
                <w:szCs w:val="18"/>
              </w:rPr>
            </w:pPr>
            <w:r w:rsidRPr="00E33960">
              <w:rPr>
                <w:rFonts w:ascii="Arial" w:hAnsi="Arial" w:cs="Arial"/>
                <w:color w:val="000000"/>
                <w:sz w:val="18"/>
                <w:szCs w:val="18"/>
              </w:rPr>
              <w:t>4</w:t>
            </w:r>
          </w:p>
          <w:p w14:paraId="152ED270" w14:textId="53D1D964" w:rsidR="006D667C" w:rsidRPr="00E33960" w:rsidRDefault="006D667C" w:rsidP="00D016D9">
            <w:pPr>
              <w:pBdr>
                <w:top w:val="nil"/>
                <w:left w:val="nil"/>
                <w:bottom w:val="nil"/>
                <w:right w:val="nil"/>
                <w:between w:val="nil"/>
              </w:pBdr>
              <w:jc w:val="center"/>
              <w:rPr>
                <w:rFonts w:ascii="Arial" w:hAnsi="Arial" w:cs="Arial"/>
                <w:color w:val="000000"/>
                <w:sz w:val="18"/>
                <w:szCs w:val="18"/>
              </w:rPr>
            </w:pPr>
            <w:r>
              <w:rPr>
                <w:rFonts w:ascii="Arial" w:hAnsi="Arial" w:cs="Arial"/>
                <w:color w:val="000000"/>
                <w:sz w:val="18"/>
                <w:szCs w:val="18"/>
              </w:rPr>
              <w:t>4</w:t>
            </w:r>
          </w:p>
        </w:tc>
        <w:tc>
          <w:tcPr>
            <w:tcW w:w="990" w:type="dxa"/>
            <w:tcBorders>
              <w:top w:val="nil"/>
              <w:left w:val="single" w:sz="4" w:space="0" w:color="auto"/>
              <w:bottom w:val="single" w:sz="4" w:space="0" w:color="auto"/>
              <w:right w:val="single" w:sz="4" w:space="0" w:color="auto"/>
            </w:tcBorders>
          </w:tcPr>
          <w:p w14:paraId="404BD2D4" w14:textId="77777777" w:rsidR="00D016D9" w:rsidRPr="00E33960" w:rsidRDefault="00D016D9" w:rsidP="00D016D9">
            <w:pPr>
              <w:pBdr>
                <w:top w:val="nil"/>
                <w:left w:val="nil"/>
                <w:bottom w:val="nil"/>
                <w:right w:val="nil"/>
                <w:between w:val="nil"/>
              </w:pBdr>
              <w:jc w:val="center"/>
              <w:rPr>
                <w:rFonts w:ascii="Arial" w:hAnsi="Arial" w:cs="Arial"/>
                <w:color w:val="000000"/>
                <w:sz w:val="18"/>
                <w:szCs w:val="18"/>
              </w:rPr>
            </w:pPr>
          </w:p>
        </w:tc>
      </w:tr>
      <w:tr w:rsidR="00D016D9" w:rsidRPr="00E33960" w14:paraId="5EA78CDB" w14:textId="77777777" w:rsidTr="00581C38">
        <w:trPr>
          <w:trHeight w:val="273"/>
        </w:trPr>
        <w:tc>
          <w:tcPr>
            <w:tcW w:w="6079" w:type="dxa"/>
            <w:tcBorders>
              <w:top w:val="single" w:sz="4" w:space="0" w:color="auto"/>
              <w:left w:val="single" w:sz="4" w:space="0" w:color="auto"/>
              <w:bottom w:val="single" w:sz="4" w:space="0" w:color="auto"/>
              <w:right w:val="nil"/>
            </w:tcBorders>
          </w:tcPr>
          <w:p w14:paraId="38A607C2" w14:textId="77777777" w:rsidR="00D016D9" w:rsidRDefault="00D016D9" w:rsidP="00D016D9">
            <w:pPr>
              <w:pBdr>
                <w:top w:val="nil"/>
                <w:left w:val="nil"/>
                <w:bottom w:val="nil"/>
                <w:right w:val="nil"/>
                <w:between w:val="nil"/>
              </w:pBdr>
              <w:ind w:left="115"/>
              <w:rPr>
                <w:rFonts w:ascii="Arial" w:hAnsi="Arial" w:cs="Arial"/>
                <w:color w:val="000000"/>
                <w:sz w:val="18"/>
                <w:szCs w:val="18"/>
              </w:rPr>
            </w:pPr>
            <w:r>
              <w:rPr>
                <w:rFonts w:ascii="Arial" w:hAnsi="Arial" w:cs="Arial"/>
                <w:color w:val="000000"/>
                <w:sz w:val="18"/>
                <w:szCs w:val="18"/>
              </w:rPr>
              <w:t>Course/College/Exam:</w:t>
            </w:r>
          </w:p>
          <w:p w14:paraId="3A720D60" w14:textId="104EC346" w:rsidR="00BF140B" w:rsidRPr="00E33960" w:rsidRDefault="00BF140B" w:rsidP="00D016D9">
            <w:pPr>
              <w:pBdr>
                <w:top w:val="nil"/>
                <w:left w:val="nil"/>
                <w:bottom w:val="nil"/>
                <w:right w:val="nil"/>
                <w:between w:val="nil"/>
              </w:pBdr>
              <w:ind w:left="115"/>
              <w:rPr>
                <w:rFonts w:ascii="Arial" w:hAnsi="Arial" w:cs="Arial"/>
                <w:color w:val="000000"/>
                <w:sz w:val="18"/>
                <w:szCs w:val="18"/>
              </w:rPr>
            </w:pPr>
          </w:p>
        </w:tc>
        <w:tc>
          <w:tcPr>
            <w:tcW w:w="990" w:type="dxa"/>
            <w:tcBorders>
              <w:top w:val="single" w:sz="4" w:space="0" w:color="auto"/>
              <w:left w:val="nil"/>
              <w:bottom w:val="single" w:sz="4" w:space="0" w:color="auto"/>
              <w:right w:val="nil"/>
            </w:tcBorders>
          </w:tcPr>
          <w:p w14:paraId="4477DCB0" w14:textId="77777777" w:rsidR="00D016D9" w:rsidRPr="00E33960" w:rsidRDefault="00D016D9" w:rsidP="00D016D9">
            <w:pPr>
              <w:pBdr>
                <w:top w:val="nil"/>
                <w:left w:val="nil"/>
                <w:bottom w:val="nil"/>
                <w:right w:val="nil"/>
                <w:between w:val="nil"/>
              </w:pBdr>
              <w:spacing w:line="249" w:lineRule="auto"/>
              <w:ind w:left="101"/>
              <w:jc w:val="center"/>
              <w:rPr>
                <w:rFonts w:ascii="Arial" w:hAnsi="Arial" w:cs="Arial"/>
                <w:color w:val="000000"/>
                <w:sz w:val="18"/>
                <w:szCs w:val="18"/>
              </w:rPr>
            </w:pPr>
          </w:p>
        </w:tc>
        <w:tc>
          <w:tcPr>
            <w:tcW w:w="1170" w:type="dxa"/>
            <w:tcBorders>
              <w:top w:val="single" w:sz="4" w:space="0" w:color="auto"/>
              <w:left w:val="nil"/>
              <w:bottom w:val="single" w:sz="4" w:space="0" w:color="auto"/>
              <w:right w:val="nil"/>
            </w:tcBorders>
          </w:tcPr>
          <w:p w14:paraId="455A2A59" w14:textId="77777777" w:rsidR="00D016D9" w:rsidRPr="00E33960" w:rsidRDefault="00D016D9" w:rsidP="00D016D9">
            <w:pPr>
              <w:jc w:val="center"/>
              <w:rPr>
                <w:rFonts w:ascii="Arial" w:hAnsi="Arial" w:cs="Arial"/>
                <w:sz w:val="18"/>
                <w:szCs w:val="18"/>
              </w:rPr>
            </w:pPr>
          </w:p>
        </w:tc>
        <w:tc>
          <w:tcPr>
            <w:tcW w:w="1080" w:type="dxa"/>
            <w:tcBorders>
              <w:top w:val="single" w:sz="4" w:space="0" w:color="auto"/>
              <w:left w:val="nil"/>
              <w:bottom w:val="single" w:sz="4" w:space="0" w:color="auto"/>
              <w:right w:val="nil"/>
            </w:tcBorders>
          </w:tcPr>
          <w:p w14:paraId="2F176D14" w14:textId="77777777" w:rsidR="00D016D9" w:rsidRPr="00E33960" w:rsidRDefault="00D016D9" w:rsidP="00D016D9">
            <w:pPr>
              <w:jc w:val="center"/>
              <w:rPr>
                <w:rFonts w:ascii="Arial" w:hAnsi="Arial" w:cs="Arial"/>
                <w:sz w:val="18"/>
                <w:szCs w:val="18"/>
              </w:rPr>
            </w:pPr>
          </w:p>
        </w:tc>
        <w:tc>
          <w:tcPr>
            <w:tcW w:w="990" w:type="dxa"/>
            <w:tcBorders>
              <w:top w:val="single" w:sz="4" w:space="0" w:color="auto"/>
              <w:left w:val="nil"/>
              <w:bottom w:val="single" w:sz="4" w:space="0" w:color="auto"/>
              <w:right w:val="single" w:sz="4" w:space="0" w:color="auto"/>
            </w:tcBorders>
          </w:tcPr>
          <w:p w14:paraId="30C05C74" w14:textId="77777777" w:rsidR="00D016D9" w:rsidRPr="00E33960" w:rsidRDefault="00D016D9" w:rsidP="00D016D9">
            <w:pPr>
              <w:jc w:val="center"/>
              <w:rPr>
                <w:rFonts w:ascii="Arial" w:hAnsi="Arial" w:cs="Arial"/>
                <w:sz w:val="18"/>
                <w:szCs w:val="18"/>
              </w:rPr>
            </w:pPr>
          </w:p>
        </w:tc>
      </w:tr>
      <w:tr w:rsidR="00D016D9" w:rsidRPr="00E33960" w14:paraId="60BDA7D8" w14:textId="77777777" w:rsidTr="00E33960">
        <w:trPr>
          <w:trHeight w:val="273"/>
        </w:trPr>
        <w:tc>
          <w:tcPr>
            <w:tcW w:w="6079" w:type="dxa"/>
            <w:shd w:val="clear" w:color="auto" w:fill="000000" w:themeFill="text1"/>
          </w:tcPr>
          <w:p w14:paraId="5CD388AC" w14:textId="77777777" w:rsidR="00D016D9" w:rsidRPr="00E33960" w:rsidRDefault="00D016D9" w:rsidP="00D016D9">
            <w:pPr>
              <w:pBdr>
                <w:top w:val="nil"/>
                <w:left w:val="nil"/>
                <w:bottom w:val="nil"/>
                <w:right w:val="nil"/>
                <w:between w:val="nil"/>
              </w:pBdr>
              <w:spacing w:line="244" w:lineRule="auto"/>
              <w:ind w:left="112"/>
              <w:rPr>
                <w:rFonts w:ascii="Arial" w:hAnsi="Arial" w:cs="Arial"/>
                <w:b/>
                <w:color w:val="FFFFFF" w:themeColor="background1"/>
                <w:sz w:val="20"/>
                <w:szCs w:val="20"/>
              </w:rPr>
            </w:pPr>
            <w:r w:rsidRPr="00E33960">
              <w:rPr>
                <w:rFonts w:ascii="Arial" w:hAnsi="Arial" w:cs="Arial"/>
                <w:b/>
                <w:color w:val="FFFFFF" w:themeColor="background1"/>
                <w:sz w:val="20"/>
                <w:szCs w:val="20"/>
              </w:rPr>
              <w:t>Total units required for the major</w:t>
            </w:r>
          </w:p>
        </w:tc>
        <w:tc>
          <w:tcPr>
            <w:tcW w:w="990" w:type="dxa"/>
            <w:shd w:val="clear" w:color="auto" w:fill="000000" w:themeFill="text1"/>
          </w:tcPr>
          <w:p w14:paraId="3A2F0387" w14:textId="5C36978F" w:rsidR="00D016D9" w:rsidRPr="00E33960" w:rsidRDefault="00D016D9" w:rsidP="00D016D9">
            <w:pPr>
              <w:pBdr>
                <w:top w:val="nil"/>
                <w:left w:val="nil"/>
                <w:bottom w:val="nil"/>
                <w:right w:val="nil"/>
                <w:between w:val="nil"/>
              </w:pBdr>
              <w:spacing w:line="249" w:lineRule="auto"/>
              <w:jc w:val="center"/>
              <w:rPr>
                <w:rFonts w:ascii="Arial" w:hAnsi="Arial" w:cs="Arial"/>
                <w:b/>
                <w:color w:val="FFFFFF" w:themeColor="background1"/>
                <w:sz w:val="18"/>
                <w:szCs w:val="18"/>
              </w:rPr>
            </w:pPr>
          </w:p>
        </w:tc>
        <w:tc>
          <w:tcPr>
            <w:tcW w:w="1170" w:type="dxa"/>
            <w:shd w:val="clear" w:color="auto" w:fill="000000" w:themeFill="text1"/>
          </w:tcPr>
          <w:p w14:paraId="38A7321A" w14:textId="77777777" w:rsidR="00D016D9" w:rsidRPr="00E33960" w:rsidRDefault="00D016D9" w:rsidP="00D016D9">
            <w:pPr>
              <w:pBdr>
                <w:top w:val="nil"/>
                <w:left w:val="nil"/>
                <w:bottom w:val="nil"/>
                <w:right w:val="nil"/>
                <w:between w:val="nil"/>
              </w:pBdr>
              <w:spacing w:line="249" w:lineRule="auto"/>
              <w:ind w:left="401" w:right="298"/>
              <w:jc w:val="center"/>
              <w:rPr>
                <w:rFonts w:ascii="Arial" w:hAnsi="Arial" w:cs="Arial"/>
                <w:b/>
                <w:color w:val="FFFFFF" w:themeColor="background1"/>
                <w:sz w:val="20"/>
                <w:szCs w:val="20"/>
              </w:rPr>
            </w:pPr>
          </w:p>
        </w:tc>
        <w:tc>
          <w:tcPr>
            <w:tcW w:w="1080" w:type="dxa"/>
            <w:shd w:val="clear" w:color="auto" w:fill="000000" w:themeFill="text1"/>
          </w:tcPr>
          <w:p w14:paraId="0139E40B" w14:textId="356123C3" w:rsidR="00D016D9" w:rsidRPr="00E33960" w:rsidRDefault="00514037" w:rsidP="00514037">
            <w:pPr>
              <w:pBdr>
                <w:top w:val="nil"/>
                <w:left w:val="nil"/>
                <w:bottom w:val="nil"/>
                <w:right w:val="nil"/>
                <w:between w:val="nil"/>
              </w:pBdr>
              <w:spacing w:line="249" w:lineRule="auto"/>
              <w:ind w:left="401" w:hanging="311"/>
              <w:jc w:val="center"/>
              <w:rPr>
                <w:rFonts w:ascii="Arial" w:hAnsi="Arial" w:cs="Arial"/>
                <w:b/>
                <w:color w:val="FFFFFF" w:themeColor="background1"/>
                <w:sz w:val="20"/>
                <w:szCs w:val="20"/>
              </w:rPr>
            </w:pPr>
            <w:r w:rsidRPr="00E33960">
              <w:rPr>
                <w:rFonts w:ascii="Arial" w:hAnsi="Arial" w:cs="Arial"/>
                <w:b/>
                <w:color w:val="FFFFFF" w:themeColor="background1"/>
                <w:sz w:val="18"/>
                <w:szCs w:val="18"/>
              </w:rPr>
              <w:t>18 - 22</w:t>
            </w:r>
          </w:p>
        </w:tc>
        <w:tc>
          <w:tcPr>
            <w:tcW w:w="990" w:type="dxa"/>
            <w:shd w:val="clear" w:color="auto" w:fill="000000" w:themeFill="text1"/>
          </w:tcPr>
          <w:p w14:paraId="24EE303F" w14:textId="77777777" w:rsidR="00D016D9" w:rsidRPr="00E33960" w:rsidRDefault="00D016D9" w:rsidP="00D016D9">
            <w:pPr>
              <w:pBdr>
                <w:top w:val="nil"/>
                <w:left w:val="nil"/>
                <w:bottom w:val="nil"/>
                <w:right w:val="nil"/>
                <w:between w:val="nil"/>
              </w:pBdr>
              <w:spacing w:line="249" w:lineRule="auto"/>
              <w:ind w:left="401" w:right="298"/>
              <w:jc w:val="center"/>
              <w:rPr>
                <w:rFonts w:ascii="Arial" w:hAnsi="Arial" w:cs="Arial"/>
                <w:b/>
                <w:color w:val="FFFFFF" w:themeColor="background1"/>
                <w:sz w:val="20"/>
                <w:szCs w:val="20"/>
              </w:rPr>
            </w:pPr>
          </w:p>
        </w:tc>
      </w:tr>
    </w:tbl>
    <w:p w14:paraId="66DCEF55" w14:textId="77777777" w:rsidR="00C146AE" w:rsidRPr="00E33960" w:rsidRDefault="00470A17">
      <w:pPr>
        <w:ind w:left="187" w:right="90"/>
        <w:rPr>
          <w:rFonts w:ascii="Arial" w:hAnsi="Arial" w:cs="Arial"/>
          <w:b/>
          <w:sz w:val="14"/>
          <w:szCs w:val="14"/>
        </w:rPr>
      </w:pPr>
      <w:r w:rsidRPr="00E33960">
        <w:rPr>
          <w:rFonts w:ascii="Arial" w:hAnsi="Arial" w:cs="Arial"/>
          <w:b/>
          <w:sz w:val="14"/>
          <w:szCs w:val="14"/>
        </w:rPr>
        <w:t>Note: CSUN may require specific courses. If these courses are not completed at LA Pierce then they must be completed at CSUN once you transfer. Check the CSUN ADT/STAR ACT Degree Roadmaps website for the most up-to-date information: https://catalog.csun.edu/resources/road-map/star-act/</w:t>
      </w:r>
    </w:p>
    <w:p w14:paraId="44D67A94" w14:textId="77777777" w:rsidR="00C146AE" w:rsidRDefault="00C146AE">
      <w:pPr>
        <w:ind w:left="180"/>
        <w:rPr>
          <w:b/>
          <w:sz w:val="20"/>
          <w:szCs w:val="20"/>
        </w:rPr>
      </w:pPr>
    </w:p>
    <w:tbl>
      <w:tblPr>
        <w:tblW w:w="103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0"/>
      </w:tblGrid>
      <w:tr w:rsidR="00E33960" w:rsidRPr="00372640" w14:paraId="126577BF" w14:textId="77777777" w:rsidTr="00E33960">
        <w:trPr>
          <w:trHeight w:val="360"/>
        </w:trPr>
        <w:tc>
          <w:tcPr>
            <w:tcW w:w="1035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3294C6A" w14:textId="411ABEFB" w:rsidR="00E33960" w:rsidRPr="006D667C" w:rsidRDefault="00E33960" w:rsidP="00325F00">
            <w:pPr>
              <w:pStyle w:val="TableParagraph"/>
              <w:spacing w:before="68"/>
              <w:ind w:left="110"/>
              <w:rPr>
                <w:b/>
                <w:color w:val="FFFFFF"/>
                <w:sz w:val="20"/>
                <w:szCs w:val="20"/>
              </w:rPr>
            </w:pPr>
            <w:bookmarkStart w:id="5" w:name="_Hlk169075634"/>
            <w:r w:rsidRPr="006D667C">
              <w:rPr>
                <w:b/>
                <w:bCs/>
                <w:color w:val="FFFFFF" w:themeColor="background1"/>
                <w:sz w:val="20"/>
                <w:szCs w:val="20"/>
              </w:rPr>
              <w:t xml:space="preserve">Required General Education Plan </w:t>
            </w:r>
          </w:p>
        </w:tc>
      </w:tr>
    </w:tbl>
    <w:tbl>
      <w:tblPr>
        <w:tblStyle w:val="TableGrid"/>
        <w:tblW w:w="10350" w:type="dxa"/>
        <w:tblInd w:w="85" w:type="dxa"/>
        <w:tblLook w:val="04A0" w:firstRow="1" w:lastRow="0" w:firstColumn="1" w:lastColumn="0" w:noHBand="0" w:noVBand="1"/>
      </w:tblPr>
      <w:tblGrid>
        <w:gridCol w:w="5543"/>
        <w:gridCol w:w="4807"/>
      </w:tblGrid>
      <w:tr w:rsidR="00E33960" w:rsidRPr="006D667C" w14:paraId="60D56ACB" w14:textId="77777777" w:rsidTr="00E33960">
        <w:tc>
          <w:tcPr>
            <w:tcW w:w="5543" w:type="dxa"/>
            <w:tcBorders>
              <w:right w:val="nil"/>
            </w:tcBorders>
          </w:tcPr>
          <w:p w14:paraId="5B165E5F" w14:textId="70A8C7E0" w:rsidR="00E33960" w:rsidRPr="006D667C" w:rsidRDefault="006D667C" w:rsidP="00325F00">
            <w:pPr>
              <w:widowControl/>
              <w:rPr>
                <w:rFonts w:ascii="Arial" w:hAnsi="Arial" w:cs="Arial"/>
                <w:sz w:val="18"/>
                <w:szCs w:val="18"/>
              </w:rPr>
            </w:pPr>
            <w:r w:rsidRPr="006D667C">
              <w:rPr>
                <w:rFonts w:ascii="Arial" w:hAnsi="Arial" w:cs="Arial"/>
                <w:sz w:val="18"/>
                <w:szCs w:val="18"/>
              </w:rPr>
              <w:t>Cal-</w:t>
            </w:r>
            <w:r w:rsidR="00E33960" w:rsidRPr="006D667C">
              <w:rPr>
                <w:rFonts w:ascii="Arial" w:hAnsi="Arial" w:cs="Arial"/>
                <w:sz w:val="18"/>
                <w:szCs w:val="18"/>
              </w:rPr>
              <w:t xml:space="preserve">GETC </w:t>
            </w:r>
          </w:p>
          <w:p w14:paraId="042F4BF1" w14:textId="77777777" w:rsidR="00E33960" w:rsidRPr="006D667C" w:rsidRDefault="00E33960" w:rsidP="00325F00">
            <w:pPr>
              <w:widowControl/>
              <w:rPr>
                <w:rFonts w:ascii="Arial" w:hAnsi="Arial" w:cs="Arial"/>
                <w:sz w:val="18"/>
                <w:szCs w:val="18"/>
              </w:rPr>
            </w:pPr>
            <w:r w:rsidRPr="006D667C">
              <w:rPr>
                <w:rFonts w:ascii="Arial" w:hAnsi="Arial" w:cs="Arial"/>
                <w:sz w:val="18"/>
                <w:szCs w:val="18"/>
              </w:rPr>
              <w:t>Grade of “C” or better required in each course.</w:t>
            </w:r>
          </w:p>
        </w:tc>
        <w:tc>
          <w:tcPr>
            <w:tcW w:w="4807" w:type="dxa"/>
            <w:tcBorders>
              <w:left w:val="nil"/>
            </w:tcBorders>
          </w:tcPr>
          <w:p w14:paraId="2580FF78" w14:textId="39B8529B" w:rsidR="00E33960" w:rsidRPr="006D667C" w:rsidRDefault="00E33960" w:rsidP="00325F00">
            <w:pPr>
              <w:widowControl/>
              <w:jc w:val="right"/>
              <w:rPr>
                <w:rFonts w:ascii="Arial" w:hAnsi="Arial" w:cs="Arial"/>
                <w:sz w:val="18"/>
                <w:szCs w:val="18"/>
              </w:rPr>
            </w:pPr>
            <w:r w:rsidRPr="006D667C">
              <w:rPr>
                <w:rFonts w:ascii="Arial" w:hAnsi="Arial" w:cs="Arial"/>
                <w:sz w:val="18"/>
                <w:szCs w:val="18"/>
              </w:rPr>
              <w:t>34 units</w:t>
            </w:r>
          </w:p>
        </w:tc>
      </w:tr>
      <w:bookmarkEnd w:id="5"/>
    </w:tbl>
    <w:p w14:paraId="171BC6EE" w14:textId="77777777" w:rsidR="00E33960" w:rsidRPr="00EB4F6B" w:rsidRDefault="00E33960" w:rsidP="00E33960">
      <w:pPr>
        <w:ind w:left="4059" w:right="3891"/>
        <w:jc w:val="center"/>
        <w:rPr>
          <w:rFonts w:ascii="Arial" w:hAnsi="Arial" w:cs="Arial"/>
          <w:b/>
          <w:sz w:val="18"/>
          <w:szCs w:val="18"/>
        </w:rPr>
      </w:pPr>
    </w:p>
    <w:p w14:paraId="1FAB48F1" w14:textId="77777777" w:rsidR="00E33960" w:rsidRDefault="00E33960">
      <w:pPr>
        <w:ind w:left="180"/>
        <w:rPr>
          <w:b/>
          <w:sz w:val="20"/>
          <w:szCs w:val="20"/>
        </w:rPr>
      </w:pPr>
    </w:p>
    <w:p w14:paraId="091A0D09" w14:textId="77777777" w:rsidR="00C146AE" w:rsidRDefault="00C146AE">
      <w:pPr>
        <w:pBdr>
          <w:top w:val="nil"/>
          <w:left w:val="nil"/>
          <w:bottom w:val="nil"/>
          <w:right w:val="nil"/>
          <w:between w:val="nil"/>
        </w:pBdr>
        <w:spacing w:before="5"/>
        <w:rPr>
          <w:b/>
          <w:color w:val="000000"/>
          <w:sz w:val="20"/>
          <w:szCs w:val="20"/>
        </w:rPr>
      </w:pPr>
    </w:p>
    <w:p w14:paraId="4772D0AF" w14:textId="77777777" w:rsidR="00C146AE" w:rsidRDefault="00470A17">
      <w:pPr>
        <w:rPr>
          <w:b/>
          <w:sz w:val="20"/>
          <w:szCs w:val="20"/>
        </w:rPr>
      </w:pPr>
      <w:r>
        <w:br w:type="page"/>
      </w:r>
      <w:bookmarkStart w:id="6" w:name="_GoBack"/>
      <w:bookmarkEnd w:id="6"/>
    </w:p>
    <w:p w14:paraId="1ABCAF2E" w14:textId="77777777" w:rsidR="00C146AE" w:rsidRDefault="00C146AE">
      <w:pPr>
        <w:spacing w:before="90"/>
        <w:ind w:left="1888" w:right="1917"/>
        <w:jc w:val="center"/>
        <w:rPr>
          <w:b/>
          <w:sz w:val="20"/>
          <w:szCs w:val="20"/>
        </w:rPr>
      </w:pPr>
    </w:p>
    <w:p w14:paraId="539936E0" w14:textId="77777777" w:rsidR="00C146AE" w:rsidRPr="00E33960" w:rsidRDefault="00470A17">
      <w:pPr>
        <w:jc w:val="center"/>
        <w:rPr>
          <w:rFonts w:ascii="Arial" w:hAnsi="Arial" w:cs="Arial"/>
          <w:b/>
          <w:sz w:val="18"/>
          <w:szCs w:val="18"/>
        </w:rPr>
      </w:pPr>
      <w:r w:rsidRPr="00E33960">
        <w:rPr>
          <w:rFonts w:ascii="Arial" w:hAnsi="Arial" w:cs="Arial"/>
          <w:b/>
          <w:sz w:val="18"/>
          <w:szCs w:val="18"/>
        </w:rPr>
        <w:t>Note for Counselors – TMC Minimum Unit Information</w:t>
      </w:r>
    </w:p>
    <w:p w14:paraId="37DB0DEF" w14:textId="77777777" w:rsidR="00C146AE" w:rsidRPr="00E33960" w:rsidRDefault="00C146AE">
      <w:pPr>
        <w:pBdr>
          <w:top w:val="nil"/>
          <w:left w:val="nil"/>
          <w:bottom w:val="nil"/>
          <w:right w:val="nil"/>
          <w:between w:val="nil"/>
        </w:pBdr>
        <w:spacing w:before="9"/>
        <w:rPr>
          <w:rFonts w:ascii="Arial" w:hAnsi="Arial" w:cs="Arial"/>
          <w:b/>
          <w:color w:val="000000"/>
          <w:sz w:val="18"/>
          <w:szCs w:val="18"/>
        </w:rPr>
      </w:pPr>
    </w:p>
    <w:tbl>
      <w:tblPr>
        <w:tblStyle w:val="a1"/>
        <w:tblW w:w="1008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0"/>
        <w:gridCol w:w="2340"/>
        <w:gridCol w:w="2547"/>
        <w:gridCol w:w="2763"/>
      </w:tblGrid>
      <w:tr w:rsidR="00E33960" w:rsidRPr="00E33960" w14:paraId="797737E5" w14:textId="77777777" w:rsidTr="00E33960">
        <w:trPr>
          <w:trHeight w:val="458"/>
        </w:trPr>
        <w:tc>
          <w:tcPr>
            <w:tcW w:w="2430" w:type="dxa"/>
            <w:shd w:val="clear" w:color="auto" w:fill="000000" w:themeFill="text1"/>
          </w:tcPr>
          <w:p w14:paraId="69B26C81" w14:textId="77777777" w:rsidR="00C146AE" w:rsidRPr="00E33960" w:rsidRDefault="00470A17">
            <w:pPr>
              <w:pBdr>
                <w:top w:val="nil"/>
                <w:left w:val="nil"/>
                <w:bottom w:val="nil"/>
                <w:right w:val="nil"/>
                <w:between w:val="nil"/>
              </w:pBdr>
              <w:spacing w:line="224" w:lineRule="auto"/>
              <w:ind w:left="94"/>
              <w:rPr>
                <w:rFonts w:ascii="Arial" w:hAnsi="Arial" w:cs="Arial"/>
                <w:b/>
                <w:color w:val="FFFFFF" w:themeColor="background1"/>
                <w:sz w:val="18"/>
                <w:szCs w:val="18"/>
              </w:rPr>
            </w:pPr>
            <w:r w:rsidRPr="00E33960">
              <w:rPr>
                <w:rFonts w:ascii="Arial" w:hAnsi="Arial" w:cs="Arial"/>
                <w:b/>
                <w:color w:val="FFFFFF" w:themeColor="background1"/>
                <w:sz w:val="18"/>
                <w:szCs w:val="18"/>
              </w:rPr>
              <w:t>Course</w:t>
            </w:r>
          </w:p>
        </w:tc>
        <w:tc>
          <w:tcPr>
            <w:tcW w:w="2340" w:type="dxa"/>
            <w:shd w:val="clear" w:color="auto" w:fill="000000" w:themeFill="text1"/>
          </w:tcPr>
          <w:p w14:paraId="7CF9732A" w14:textId="77777777" w:rsidR="00C146AE" w:rsidRPr="00E33960" w:rsidRDefault="00470A17">
            <w:pPr>
              <w:pBdr>
                <w:top w:val="nil"/>
                <w:left w:val="nil"/>
                <w:bottom w:val="nil"/>
                <w:right w:val="nil"/>
                <w:between w:val="nil"/>
              </w:pBdr>
              <w:spacing w:line="223" w:lineRule="auto"/>
              <w:ind w:left="112"/>
              <w:jc w:val="center"/>
              <w:rPr>
                <w:rFonts w:ascii="Arial" w:hAnsi="Arial" w:cs="Arial"/>
                <w:b/>
                <w:color w:val="FFFFFF" w:themeColor="background1"/>
                <w:sz w:val="18"/>
                <w:szCs w:val="18"/>
              </w:rPr>
            </w:pPr>
            <w:r w:rsidRPr="00E33960">
              <w:rPr>
                <w:rFonts w:ascii="Arial" w:hAnsi="Arial" w:cs="Arial"/>
                <w:b/>
                <w:color w:val="FFFFFF" w:themeColor="background1"/>
                <w:sz w:val="18"/>
                <w:szCs w:val="18"/>
              </w:rPr>
              <w:t>Pierce Course Number</w:t>
            </w:r>
          </w:p>
        </w:tc>
        <w:tc>
          <w:tcPr>
            <w:tcW w:w="2547" w:type="dxa"/>
            <w:shd w:val="clear" w:color="auto" w:fill="000000" w:themeFill="text1"/>
          </w:tcPr>
          <w:p w14:paraId="08C41E74" w14:textId="77777777" w:rsidR="00C146AE" w:rsidRPr="00E33960" w:rsidRDefault="00470A17">
            <w:pPr>
              <w:pBdr>
                <w:top w:val="nil"/>
                <w:left w:val="nil"/>
                <w:bottom w:val="nil"/>
                <w:right w:val="nil"/>
                <w:between w:val="nil"/>
              </w:pBdr>
              <w:spacing w:line="223" w:lineRule="auto"/>
              <w:ind w:left="228" w:right="109"/>
              <w:rPr>
                <w:rFonts w:ascii="Arial" w:hAnsi="Arial" w:cs="Arial"/>
                <w:b/>
                <w:color w:val="FFFFFF" w:themeColor="background1"/>
                <w:sz w:val="18"/>
                <w:szCs w:val="18"/>
              </w:rPr>
            </w:pPr>
            <w:r w:rsidRPr="00E33960">
              <w:rPr>
                <w:rFonts w:ascii="Arial" w:hAnsi="Arial" w:cs="Arial"/>
                <w:b/>
                <w:color w:val="FFFFFF" w:themeColor="background1"/>
                <w:sz w:val="18"/>
                <w:szCs w:val="18"/>
              </w:rPr>
              <w:t>TMC Minimum Units</w:t>
            </w:r>
          </w:p>
        </w:tc>
        <w:tc>
          <w:tcPr>
            <w:tcW w:w="2763" w:type="dxa"/>
            <w:shd w:val="clear" w:color="auto" w:fill="000000" w:themeFill="text1"/>
          </w:tcPr>
          <w:p w14:paraId="66D0F5EB" w14:textId="77777777" w:rsidR="00C146AE" w:rsidRPr="00E33960" w:rsidRDefault="00470A17">
            <w:pPr>
              <w:pBdr>
                <w:top w:val="nil"/>
                <w:left w:val="nil"/>
                <w:bottom w:val="nil"/>
                <w:right w:val="nil"/>
                <w:between w:val="nil"/>
              </w:pBdr>
              <w:spacing w:line="220" w:lineRule="auto"/>
              <w:ind w:left="400" w:right="167" w:hanging="50"/>
              <w:jc w:val="center"/>
              <w:rPr>
                <w:rFonts w:ascii="Arial" w:hAnsi="Arial" w:cs="Arial"/>
                <w:b/>
                <w:color w:val="FFFFFF" w:themeColor="background1"/>
                <w:sz w:val="18"/>
                <w:szCs w:val="18"/>
              </w:rPr>
            </w:pPr>
            <w:r w:rsidRPr="00E33960">
              <w:rPr>
                <w:rFonts w:ascii="Arial" w:hAnsi="Arial" w:cs="Arial"/>
                <w:b/>
                <w:color w:val="FFFFFF" w:themeColor="background1"/>
                <w:sz w:val="18"/>
                <w:szCs w:val="18"/>
              </w:rPr>
              <w:t>Pierce AD- T Units</w:t>
            </w:r>
          </w:p>
        </w:tc>
      </w:tr>
      <w:tr w:rsidR="00C146AE" w:rsidRPr="00E33960" w14:paraId="0B2E88E7" w14:textId="77777777">
        <w:trPr>
          <w:trHeight w:val="530"/>
        </w:trPr>
        <w:tc>
          <w:tcPr>
            <w:tcW w:w="2430" w:type="dxa"/>
          </w:tcPr>
          <w:p w14:paraId="6DA8523C" w14:textId="77777777" w:rsidR="00C146AE" w:rsidRPr="00E33960" w:rsidRDefault="00470A17">
            <w:pPr>
              <w:pBdr>
                <w:top w:val="nil"/>
                <w:left w:val="nil"/>
                <w:bottom w:val="nil"/>
                <w:right w:val="nil"/>
                <w:between w:val="nil"/>
              </w:pBdr>
              <w:spacing w:line="224" w:lineRule="auto"/>
              <w:ind w:left="106"/>
              <w:rPr>
                <w:rFonts w:ascii="Arial" w:hAnsi="Arial" w:cs="Arial"/>
                <w:color w:val="000000"/>
                <w:sz w:val="18"/>
                <w:szCs w:val="18"/>
              </w:rPr>
            </w:pPr>
            <w:r w:rsidRPr="00E33960">
              <w:rPr>
                <w:rFonts w:ascii="Arial" w:hAnsi="Arial" w:cs="Arial"/>
                <w:color w:val="000000"/>
                <w:sz w:val="18"/>
                <w:szCs w:val="18"/>
              </w:rPr>
              <w:t>Introduction to Statistics</w:t>
            </w:r>
          </w:p>
        </w:tc>
        <w:tc>
          <w:tcPr>
            <w:tcW w:w="2340" w:type="dxa"/>
          </w:tcPr>
          <w:p w14:paraId="6D67C659" w14:textId="64115437" w:rsidR="00C146AE" w:rsidRPr="00E33960" w:rsidRDefault="00470A17" w:rsidP="006D667C">
            <w:pPr>
              <w:pBdr>
                <w:top w:val="nil"/>
                <w:left w:val="nil"/>
                <w:bottom w:val="nil"/>
                <w:right w:val="nil"/>
                <w:between w:val="nil"/>
              </w:pBdr>
              <w:spacing w:line="208" w:lineRule="auto"/>
              <w:ind w:left="90"/>
              <w:rPr>
                <w:rFonts w:ascii="Arial" w:hAnsi="Arial" w:cs="Arial"/>
                <w:color w:val="000000"/>
                <w:sz w:val="18"/>
                <w:szCs w:val="18"/>
              </w:rPr>
            </w:pPr>
            <w:r>
              <w:rPr>
                <w:rFonts w:ascii="Arial" w:hAnsi="Arial" w:cs="Arial"/>
                <w:color w:val="000000"/>
                <w:sz w:val="18"/>
                <w:szCs w:val="18"/>
              </w:rPr>
              <w:t>MATH</w:t>
            </w:r>
            <w:r w:rsidRPr="00E33960">
              <w:rPr>
                <w:rFonts w:ascii="Arial" w:hAnsi="Arial" w:cs="Arial"/>
                <w:color w:val="000000"/>
                <w:sz w:val="18"/>
                <w:szCs w:val="18"/>
              </w:rPr>
              <w:t xml:space="preserve"> 228B</w:t>
            </w:r>
            <w:r>
              <w:rPr>
                <w:rFonts w:ascii="Arial" w:hAnsi="Arial" w:cs="Arial"/>
                <w:color w:val="000000"/>
                <w:sz w:val="18"/>
                <w:szCs w:val="18"/>
              </w:rPr>
              <w:t>, SOC 125</w:t>
            </w:r>
            <w:r w:rsidR="006D667C">
              <w:rPr>
                <w:rFonts w:ascii="Arial" w:hAnsi="Arial" w:cs="Arial"/>
                <w:color w:val="000000"/>
                <w:sz w:val="18"/>
                <w:szCs w:val="18"/>
              </w:rPr>
              <w:t>,</w:t>
            </w:r>
            <w:r w:rsidRPr="00E33960">
              <w:rPr>
                <w:rFonts w:ascii="Arial" w:hAnsi="Arial" w:cs="Arial"/>
                <w:color w:val="000000"/>
                <w:sz w:val="18"/>
                <w:szCs w:val="18"/>
              </w:rPr>
              <w:t xml:space="preserve"> STAT 101</w:t>
            </w:r>
            <w:r w:rsidR="006D667C">
              <w:rPr>
                <w:rFonts w:ascii="Arial" w:hAnsi="Arial" w:cs="Arial"/>
                <w:color w:val="000000"/>
                <w:sz w:val="18"/>
                <w:szCs w:val="18"/>
              </w:rPr>
              <w:t xml:space="preserve"> OR STAT C1000</w:t>
            </w:r>
          </w:p>
        </w:tc>
        <w:tc>
          <w:tcPr>
            <w:tcW w:w="2547" w:type="dxa"/>
          </w:tcPr>
          <w:p w14:paraId="41313C98" w14:textId="77777777" w:rsidR="00C146AE" w:rsidRPr="00E33960" w:rsidRDefault="00470A17">
            <w:pPr>
              <w:pBdr>
                <w:top w:val="nil"/>
                <w:left w:val="nil"/>
                <w:bottom w:val="nil"/>
                <w:right w:val="nil"/>
                <w:between w:val="nil"/>
              </w:pBdr>
              <w:spacing w:line="224" w:lineRule="auto"/>
              <w:ind w:left="37"/>
              <w:jc w:val="center"/>
              <w:rPr>
                <w:rFonts w:ascii="Arial" w:hAnsi="Arial" w:cs="Arial"/>
                <w:color w:val="000000"/>
                <w:sz w:val="18"/>
                <w:szCs w:val="18"/>
              </w:rPr>
            </w:pPr>
            <w:r w:rsidRPr="00E33960">
              <w:rPr>
                <w:rFonts w:ascii="Arial" w:hAnsi="Arial" w:cs="Arial"/>
                <w:color w:val="000000"/>
                <w:sz w:val="18"/>
                <w:szCs w:val="18"/>
              </w:rPr>
              <w:t>3</w:t>
            </w:r>
          </w:p>
        </w:tc>
        <w:tc>
          <w:tcPr>
            <w:tcW w:w="2763" w:type="dxa"/>
          </w:tcPr>
          <w:p w14:paraId="18EE5B3A" w14:textId="77777777" w:rsidR="00C146AE" w:rsidRPr="00E33960" w:rsidRDefault="00470A17">
            <w:pPr>
              <w:pBdr>
                <w:top w:val="nil"/>
                <w:left w:val="nil"/>
                <w:bottom w:val="nil"/>
                <w:right w:val="nil"/>
                <w:between w:val="nil"/>
              </w:pBdr>
              <w:spacing w:line="224" w:lineRule="auto"/>
              <w:ind w:left="316" w:right="205"/>
              <w:jc w:val="center"/>
              <w:rPr>
                <w:rFonts w:ascii="Arial" w:hAnsi="Arial" w:cs="Arial"/>
                <w:color w:val="000000"/>
                <w:sz w:val="18"/>
                <w:szCs w:val="18"/>
              </w:rPr>
            </w:pPr>
            <w:r w:rsidRPr="00E33960">
              <w:rPr>
                <w:rFonts w:ascii="Arial" w:hAnsi="Arial" w:cs="Arial"/>
                <w:color w:val="000000"/>
                <w:sz w:val="18"/>
                <w:szCs w:val="18"/>
              </w:rPr>
              <w:t>4 - 5</w:t>
            </w:r>
          </w:p>
        </w:tc>
      </w:tr>
      <w:tr w:rsidR="00C146AE" w:rsidRPr="00E33960" w14:paraId="033839F4" w14:textId="77777777">
        <w:trPr>
          <w:trHeight w:val="232"/>
        </w:trPr>
        <w:tc>
          <w:tcPr>
            <w:tcW w:w="2430" w:type="dxa"/>
          </w:tcPr>
          <w:p w14:paraId="1346CEAD" w14:textId="77777777" w:rsidR="00C146AE" w:rsidRPr="00E33960" w:rsidRDefault="00470A17">
            <w:pPr>
              <w:pBdr>
                <w:top w:val="nil"/>
                <w:left w:val="nil"/>
                <w:bottom w:val="nil"/>
                <w:right w:val="nil"/>
                <w:between w:val="nil"/>
              </w:pBdr>
              <w:spacing w:line="212" w:lineRule="auto"/>
              <w:ind w:left="106"/>
              <w:rPr>
                <w:rFonts w:ascii="Arial" w:hAnsi="Arial" w:cs="Arial"/>
                <w:color w:val="000000"/>
                <w:sz w:val="18"/>
                <w:szCs w:val="18"/>
              </w:rPr>
            </w:pPr>
            <w:r w:rsidRPr="00E33960">
              <w:rPr>
                <w:rFonts w:ascii="Arial" w:hAnsi="Arial" w:cs="Arial"/>
                <w:color w:val="000000"/>
                <w:sz w:val="18"/>
                <w:szCs w:val="18"/>
              </w:rPr>
              <w:t>Total</w:t>
            </w:r>
          </w:p>
        </w:tc>
        <w:tc>
          <w:tcPr>
            <w:tcW w:w="2340" w:type="dxa"/>
          </w:tcPr>
          <w:p w14:paraId="1E7384A3" w14:textId="77777777" w:rsidR="00C146AE" w:rsidRPr="00E33960" w:rsidRDefault="00C146AE">
            <w:pPr>
              <w:pBdr>
                <w:top w:val="nil"/>
                <w:left w:val="nil"/>
                <w:bottom w:val="nil"/>
                <w:right w:val="nil"/>
                <w:between w:val="nil"/>
              </w:pBdr>
              <w:rPr>
                <w:rFonts w:ascii="Arial" w:hAnsi="Arial" w:cs="Arial"/>
                <w:color w:val="000000"/>
                <w:sz w:val="18"/>
                <w:szCs w:val="18"/>
              </w:rPr>
            </w:pPr>
          </w:p>
        </w:tc>
        <w:tc>
          <w:tcPr>
            <w:tcW w:w="2547" w:type="dxa"/>
          </w:tcPr>
          <w:p w14:paraId="50B4271F" w14:textId="77777777" w:rsidR="00C146AE" w:rsidRPr="00E33960" w:rsidRDefault="00470A17">
            <w:pPr>
              <w:pBdr>
                <w:top w:val="nil"/>
                <w:left w:val="nil"/>
                <w:bottom w:val="nil"/>
                <w:right w:val="nil"/>
                <w:between w:val="nil"/>
              </w:pBdr>
              <w:spacing w:line="212" w:lineRule="auto"/>
              <w:ind w:left="145" w:right="109"/>
              <w:jc w:val="center"/>
              <w:rPr>
                <w:rFonts w:ascii="Arial" w:hAnsi="Arial" w:cs="Arial"/>
                <w:color w:val="000000"/>
                <w:sz w:val="18"/>
                <w:szCs w:val="18"/>
              </w:rPr>
            </w:pPr>
            <w:r w:rsidRPr="00E33960">
              <w:rPr>
                <w:rFonts w:ascii="Arial" w:hAnsi="Arial" w:cs="Arial"/>
                <w:color w:val="000000"/>
                <w:sz w:val="18"/>
                <w:szCs w:val="18"/>
              </w:rPr>
              <w:t>18</w:t>
            </w:r>
          </w:p>
        </w:tc>
        <w:tc>
          <w:tcPr>
            <w:tcW w:w="2763" w:type="dxa"/>
          </w:tcPr>
          <w:p w14:paraId="2A4DBC29" w14:textId="77777777" w:rsidR="00C146AE" w:rsidRPr="00E33960" w:rsidRDefault="00470A17">
            <w:pPr>
              <w:pBdr>
                <w:top w:val="nil"/>
                <w:left w:val="nil"/>
                <w:bottom w:val="nil"/>
                <w:right w:val="nil"/>
                <w:between w:val="nil"/>
              </w:pBdr>
              <w:spacing w:line="212" w:lineRule="auto"/>
              <w:ind w:left="316" w:right="283"/>
              <w:jc w:val="center"/>
              <w:rPr>
                <w:rFonts w:ascii="Arial" w:hAnsi="Arial" w:cs="Arial"/>
                <w:color w:val="000000"/>
                <w:sz w:val="18"/>
                <w:szCs w:val="18"/>
              </w:rPr>
            </w:pPr>
            <w:r w:rsidRPr="00E33960">
              <w:rPr>
                <w:rFonts w:ascii="Arial" w:hAnsi="Arial" w:cs="Arial"/>
                <w:color w:val="000000"/>
                <w:sz w:val="18"/>
                <w:szCs w:val="18"/>
              </w:rPr>
              <w:t>1</w:t>
            </w:r>
            <w:r w:rsidRPr="00E33960">
              <w:rPr>
                <w:rFonts w:ascii="Arial" w:hAnsi="Arial" w:cs="Arial"/>
                <w:sz w:val="18"/>
                <w:szCs w:val="18"/>
              </w:rPr>
              <w:t>8</w:t>
            </w:r>
            <w:r w:rsidRPr="00E33960">
              <w:rPr>
                <w:rFonts w:ascii="Arial" w:hAnsi="Arial" w:cs="Arial"/>
                <w:color w:val="000000"/>
                <w:sz w:val="18"/>
                <w:szCs w:val="18"/>
              </w:rPr>
              <w:t xml:space="preserve"> - 22</w:t>
            </w:r>
          </w:p>
        </w:tc>
      </w:tr>
    </w:tbl>
    <w:p w14:paraId="1F13FCF1" w14:textId="77777777" w:rsidR="00C146AE" w:rsidRPr="00E33960" w:rsidRDefault="00C146AE">
      <w:pPr>
        <w:pBdr>
          <w:top w:val="nil"/>
          <w:left w:val="nil"/>
          <w:bottom w:val="nil"/>
          <w:right w:val="nil"/>
          <w:between w:val="nil"/>
        </w:pBdr>
        <w:spacing w:before="8"/>
        <w:rPr>
          <w:rFonts w:ascii="Arial" w:hAnsi="Arial" w:cs="Arial"/>
          <w:b/>
          <w:color w:val="000000"/>
          <w:sz w:val="18"/>
          <w:szCs w:val="18"/>
        </w:rPr>
      </w:pPr>
    </w:p>
    <w:p w14:paraId="5CDB5EFA" w14:textId="77777777" w:rsidR="00C146AE" w:rsidRPr="00E33960" w:rsidRDefault="00C146AE">
      <w:pPr>
        <w:widowControl/>
        <w:pBdr>
          <w:top w:val="nil"/>
          <w:left w:val="nil"/>
          <w:bottom w:val="nil"/>
          <w:right w:val="nil"/>
          <w:between w:val="nil"/>
        </w:pBdr>
        <w:shd w:val="clear" w:color="auto" w:fill="FFFFFF"/>
        <w:rPr>
          <w:rFonts w:ascii="Arial" w:hAnsi="Arial" w:cs="Arial"/>
          <w:b/>
          <w:color w:val="000000"/>
          <w:sz w:val="18"/>
          <w:szCs w:val="18"/>
        </w:rPr>
      </w:pPr>
      <w:bookmarkStart w:id="7" w:name="bookmark=id.gjdgxs" w:colFirst="0" w:colLast="0"/>
      <w:bookmarkEnd w:id="7"/>
    </w:p>
    <w:p w14:paraId="66D77ADA" w14:textId="77777777" w:rsidR="00C146AE" w:rsidRPr="00E33960" w:rsidRDefault="00C146AE">
      <w:pPr>
        <w:widowControl/>
        <w:pBdr>
          <w:top w:val="nil"/>
          <w:left w:val="nil"/>
          <w:bottom w:val="nil"/>
          <w:right w:val="nil"/>
          <w:between w:val="nil"/>
        </w:pBdr>
        <w:shd w:val="clear" w:color="auto" w:fill="FFFFFF"/>
        <w:rPr>
          <w:rFonts w:ascii="Arial" w:hAnsi="Arial" w:cs="Arial"/>
          <w:b/>
          <w:color w:val="000000"/>
          <w:sz w:val="18"/>
          <w:szCs w:val="18"/>
        </w:rPr>
      </w:pPr>
    </w:p>
    <w:p w14:paraId="7390FBD2" w14:textId="77777777" w:rsidR="00C146AE" w:rsidRPr="00E33960" w:rsidRDefault="00C146AE">
      <w:pPr>
        <w:widowControl/>
        <w:pBdr>
          <w:top w:val="nil"/>
          <w:left w:val="nil"/>
          <w:bottom w:val="nil"/>
          <w:right w:val="nil"/>
          <w:between w:val="nil"/>
        </w:pBdr>
        <w:shd w:val="clear" w:color="auto" w:fill="FFFFFF"/>
        <w:rPr>
          <w:rFonts w:ascii="Arial" w:hAnsi="Arial" w:cs="Arial"/>
          <w:b/>
          <w:color w:val="000000"/>
          <w:sz w:val="18"/>
          <w:szCs w:val="18"/>
        </w:rPr>
      </w:pPr>
    </w:p>
    <w:p w14:paraId="1C19A672" w14:textId="77777777" w:rsidR="00C146AE" w:rsidRPr="00E33960" w:rsidRDefault="00470A17">
      <w:pPr>
        <w:widowControl/>
        <w:pBdr>
          <w:top w:val="nil"/>
          <w:left w:val="nil"/>
          <w:bottom w:val="nil"/>
          <w:right w:val="nil"/>
          <w:between w:val="nil"/>
        </w:pBdr>
        <w:shd w:val="clear" w:color="auto" w:fill="FFFFFF"/>
        <w:rPr>
          <w:rFonts w:ascii="Arial" w:eastAsia="Calibri" w:hAnsi="Arial" w:cs="Arial"/>
          <w:color w:val="000000"/>
          <w:sz w:val="18"/>
          <w:szCs w:val="18"/>
        </w:rPr>
      </w:pPr>
      <w:r w:rsidRPr="00E33960">
        <w:rPr>
          <w:rFonts w:ascii="Arial" w:hAnsi="Arial" w:cs="Arial"/>
          <w:b/>
          <w:color w:val="000000"/>
          <w:sz w:val="18"/>
          <w:szCs w:val="18"/>
          <w:u w:val="single"/>
        </w:rPr>
        <w:t>Quarter Unit Value</w:t>
      </w:r>
    </w:p>
    <w:p w14:paraId="1F132055" w14:textId="77777777" w:rsidR="00C146AE" w:rsidRPr="00E33960" w:rsidRDefault="00470A17">
      <w:pPr>
        <w:widowControl/>
        <w:pBdr>
          <w:top w:val="nil"/>
          <w:left w:val="nil"/>
          <w:bottom w:val="nil"/>
          <w:right w:val="nil"/>
          <w:between w:val="nil"/>
        </w:pBdr>
        <w:shd w:val="clear" w:color="auto" w:fill="FFFFFF"/>
        <w:rPr>
          <w:rFonts w:ascii="Arial" w:eastAsia="Calibri" w:hAnsi="Arial" w:cs="Arial"/>
          <w:color w:val="000000"/>
          <w:sz w:val="18"/>
          <w:szCs w:val="18"/>
        </w:rPr>
      </w:pPr>
      <w:r w:rsidRPr="00E33960">
        <w:rPr>
          <w:rFonts w:ascii="Arial" w:hAnsi="Arial" w:cs="Arial"/>
          <w:color w:val="000000"/>
          <w:sz w:val="18"/>
          <w:szCs w:val="18"/>
        </w:rPr>
        <w:t>The following guidelines should be followed to apply quarter units to ADTs as specified in the TMC per the LACCD District Academic Senate ADT Reciprocity Guidelines:</w:t>
      </w:r>
    </w:p>
    <w:p w14:paraId="3BCC2A35" w14:textId="77777777" w:rsidR="00C146AE" w:rsidRPr="00E33960" w:rsidRDefault="00470A17">
      <w:pPr>
        <w:widowControl/>
        <w:pBdr>
          <w:top w:val="nil"/>
          <w:left w:val="nil"/>
          <w:bottom w:val="nil"/>
          <w:right w:val="nil"/>
          <w:between w:val="nil"/>
        </w:pBdr>
        <w:shd w:val="clear" w:color="auto" w:fill="FFFFFF"/>
        <w:rPr>
          <w:rFonts w:ascii="Arial" w:eastAsia="Calibri" w:hAnsi="Arial" w:cs="Arial"/>
          <w:color w:val="000000"/>
          <w:sz w:val="18"/>
          <w:szCs w:val="18"/>
        </w:rPr>
      </w:pPr>
      <w:r w:rsidRPr="00E33960">
        <w:rPr>
          <w:rFonts w:ascii="Arial" w:hAnsi="Arial" w:cs="Arial"/>
          <w:color w:val="000000"/>
          <w:sz w:val="18"/>
          <w:szCs w:val="18"/>
        </w:rPr>
        <w:t>1 quarter unit minimum = 1 semester unit</w:t>
      </w:r>
    </w:p>
    <w:p w14:paraId="227BF81D" w14:textId="77777777" w:rsidR="00C146AE" w:rsidRPr="00E33960" w:rsidRDefault="00470A17">
      <w:pPr>
        <w:widowControl/>
        <w:pBdr>
          <w:top w:val="nil"/>
          <w:left w:val="nil"/>
          <w:bottom w:val="nil"/>
          <w:right w:val="nil"/>
          <w:between w:val="nil"/>
        </w:pBdr>
        <w:shd w:val="clear" w:color="auto" w:fill="FFFFFF"/>
        <w:rPr>
          <w:rFonts w:ascii="Arial" w:eastAsia="Calibri" w:hAnsi="Arial" w:cs="Arial"/>
          <w:color w:val="000000"/>
          <w:sz w:val="18"/>
          <w:szCs w:val="18"/>
        </w:rPr>
      </w:pPr>
      <w:r w:rsidRPr="00E33960">
        <w:rPr>
          <w:rFonts w:ascii="Arial" w:hAnsi="Arial" w:cs="Arial"/>
          <w:color w:val="000000"/>
          <w:sz w:val="18"/>
          <w:szCs w:val="18"/>
        </w:rPr>
        <w:t>2 quarter units minimum = 2 semester units</w:t>
      </w:r>
    </w:p>
    <w:p w14:paraId="08EA479B" w14:textId="77777777" w:rsidR="00C146AE" w:rsidRPr="00E33960" w:rsidRDefault="00470A17">
      <w:pPr>
        <w:widowControl/>
        <w:pBdr>
          <w:top w:val="nil"/>
          <w:left w:val="nil"/>
          <w:bottom w:val="nil"/>
          <w:right w:val="nil"/>
          <w:between w:val="nil"/>
        </w:pBdr>
        <w:shd w:val="clear" w:color="auto" w:fill="FFFFFF"/>
        <w:rPr>
          <w:rFonts w:ascii="Arial" w:eastAsia="Calibri" w:hAnsi="Arial" w:cs="Arial"/>
          <w:color w:val="000000"/>
          <w:sz w:val="18"/>
          <w:szCs w:val="18"/>
        </w:rPr>
      </w:pPr>
      <w:r w:rsidRPr="00E33960">
        <w:rPr>
          <w:rFonts w:ascii="Arial" w:hAnsi="Arial" w:cs="Arial"/>
          <w:color w:val="000000"/>
          <w:sz w:val="18"/>
          <w:szCs w:val="18"/>
        </w:rPr>
        <w:t>4 quarter unit minimum = 3, 4 or 5 semester units </w:t>
      </w:r>
    </w:p>
    <w:p w14:paraId="1EC9BB56" w14:textId="77777777" w:rsidR="00C146AE" w:rsidRPr="00E33960" w:rsidRDefault="00C146AE">
      <w:pPr>
        <w:pBdr>
          <w:top w:val="nil"/>
          <w:left w:val="nil"/>
          <w:bottom w:val="nil"/>
          <w:right w:val="nil"/>
          <w:between w:val="nil"/>
        </w:pBdr>
        <w:spacing w:before="1"/>
        <w:ind w:right="198"/>
        <w:rPr>
          <w:rFonts w:ascii="Arial" w:hAnsi="Arial" w:cs="Arial"/>
          <w:color w:val="000000"/>
          <w:sz w:val="18"/>
          <w:szCs w:val="18"/>
        </w:rPr>
      </w:pPr>
    </w:p>
    <w:sectPr w:rsidR="00C146AE" w:rsidRPr="00E3396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D5B66" w14:textId="77777777" w:rsidR="00702BA7" w:rsidRDefault="00470A17">
      <w:r>
        <w:separator/>
      </w:r>
    </w:p>
  </w:endnote>
  <w:endnote w:type="continuationSeparator" w:id="0">
    <w:p w14:paraId="79D106BC" w14:textId="77777777" w:rsidR="00702BA7" w:rsidRDefault="0047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E74F9" w14:textId="77777777" w:rsidR="00C146AE" w:rsidRDefault="00C146A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EB91B" w14:textId="22DDE7E0" w:rsidR="00C146AE" w:rsidRPr="00E33960" w:rsidRDefault="006D667C">
    <w:pPr>
      <w:pBdr>
        <w:top w:val="nil"/>
        <w:left w:val="nil"/>
        <w:bottom w:val="nil"/>
        <w:right w:val="nil"/>
        <w:between w:val="nil"/>
      </w:pBdr>
      <w:tabs>
        <w:tab w:val="center" w:pos="4680"/>
        <w:tab w:val="right" w:pos="8640"/>
      </w:tabs>
      <w:jc w:val="right"/>
      <w:rPr>
        <w:rFonts w:ascii="Arial" w:hAnsi="Arial" w:cs="Arial"/>
        <w:color w:val="000000"/>
        <w:sz w:val="18"/>
        <w:szCs w:val="18"/>
      </w:rPr>
    </w:pPr>
    <w:r>
      <w:rPr>
        <w:rFonts w:ascii="Arial" w:hAnsi="Arial" w:cs="Arial"/>
        <w:sz w:val="18"/>
        <w:szCs w:val="18"/>
      </w:rPr>
      <w:t>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513B" w14:textId="77777777" w:rsidR="00C146AE" w:rsidRDefault="00C146A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F70B1" w14:textId="77777777" w:rsidR="00702BA7" w:rsidRDefault="00470A17">
      <w:r>
        <w:separator/>
      </w:r>
    </w:p>
  </w:footnote>
  <w:footnote w:type="continuationSeparator" w:id="0">
    <w:p w14:paraId="54548C54" w14:textId="77777777" w:rsidR="00702BA7" w:rsidRDefault="00470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BBDA2" w14:textId="77777777" w:rsidR="00C146AE" w:rsidRDefault="00C146A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9D826" w14:textId="77777777" w:rsidR="00C146AE" w:rsidRDefault="00C146AE">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DCDF0" w14:textId="77777777" w:rsidR="00C146AE" w:rsidRDefault="00C146A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AE"/>
    <w:rsid w:val="00470A17"/>
    <w:rsid w:val="00514037"/>
    <w:rsid w:val="00581C38"/>
    <w:rsid w:val="0065286A"/>
    <w:rsid w:val="006D667C"/>
    <w:rsid w:val="00702BA7"/>
    <w:rsid w:val="00A830C3"/>
    <w:rsid w:val="00AB0D41"/>
    <w:rsid w:val="00BF140B"/>
    <w:rsid w:val="00C146AE"/>
    <w:rsid w:val="00D016D9"/>
    <w:rsid w:val="00E33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CBB4A"/>
  <w15:docId w15:val="{68F0A4B5-4080-438F-BB59-586638E7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259" w:right="2047"/>
      <w:jc w:val="center"/>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2"/>
    </w:pPr>
  </w:style>
  <w:style w:type="character" w:styleId="Hyperlink">
    <w:name w:val="Hyperlink"/>
    <w:basedOn w:val="DefaultParagraphFont"/>
    <w:uiPriority w:val="99"/>
    <w:unhideWhenUsed/>
    <w:rsid w:val="00AE79F3"/>
    <w:rPr>
      <w:color w:val="0000FF" w:themeColor="hyperlink"/>
      <w:u w:val="single"/>
    </w:rPr>
  </w:style>
  <w:style w:type="paragraph" w:styleId="Header">
    <w:name w:val="header"/>
    <w:basedOn w:val="Normal"/>
    <w:link w:val="HeaderChar"/>
    <w:uiPriority w:val="99"/>
    <w:unhideWhenUsed/>
    <w:rsid w:val="00CD59D2"/>
    <w:pPr>
      <w:tabs>
        <w:tab w:val="center" w:pos="4680"/>
        <w:tab w:val="right" w:pos="9360"/>
      </w:tabs>
    </w:pPr>
  </w:style>
  <w:style w:type="character" w:customStyle="1" w:styleId="HeaderChar">
    <w:name w:val="Header Char"/>
    <w:basedOn w:val="DefaultParagraphFont"/>
    <w:link w:val="Header"/>
    <w:uiPriority w:val="99"/>
    <w:rsid w:val="00CD59D2"/>
    <w:rPr>
      <w:rFonts w:ascii="Times New Roman" w:eastAsia="Times New Roman" w:hAnsi="Times New Roman" w:cs="Times New Roman"/>
    </w:rPr>
  </w:style>
  <w:style w:type="paragraph" w:styleId="Footer">
    <w:name w:val="footer"/>
    <w:basedOn w:val="Normal"/>
    <w:link w:val="FooterChar"/>
    <w:uiPriority w:val="99"/>
    <w:unhideWhenUsed/>
    <w:rsid w:val="00CD59D2"/>
    <w:pPr>
      <w:tabs>
        <w:tab w:val="center" w:pos="4680"/>
        <w:tab w:val="right" w:pos="9360"/>
      </w:tabs>
    </w:pPr>
  </w:style>
  <w:style w:type="character" w:customStyle="1" w:styleId="FooterChar">
    <w:name w:val="Footer Char"/>
    <w:basedOn w:val="DefaultParagraphFont"/>
    <w:link w:val="Footer"/>
    <w:uiPriority w:val="99"/>
    <w:rsid w:val="00CD59D2"/>
    <w:rPr>
      <w:rFonts w:ascii="Times New Roman" w:eastAsia="Times New Roman" w:hAnsi="Times New Roman" w:cs="Times New Roman"/>
    </w:rPr>
  </w:style>
  <w:style w:type="paragraph" w:styleId="NormalWeb">
    <w:name w:val="Normal (Web)"/>
    <w:basedOn w:val="Normal"/>
    <w:uiPriority w:val="99"/>
    <w:semiHidden/>
    <w:unhideWhenUsed/>
    <w:rsid w:val="00CD59D2"/>
    <w:pPr>
      <w:widowControl/>
      <w:spacing w:before="100" w:beforeAutospacing="1" w:after="100" w:afterAutospacing="1"/>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styleId="TableGrid">
    <w:name w:val="Table Grid"/>
    <w:basedOn w:val="TableNormal"/>
    <w:uiPriority w:val="59"/>
    <w:rsid w:val="00E33960"/>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D667C"/>
    <w:pPr>
      <w:widowControl/>
      <w:spacing w:before="100" w:beforeAutospacing="1" w:after="100" w:afterAutospacing="1"/>
    </w:pPr>
    <w:rPr>
      <w:sz w:val="24"/>
      <w:szCs w:val="24"/>
    </w:rPr>
  </w:style>
  <w:style w:type="character" w:customStyle="1" w:styleId="normaltextrun">
    <w:name w:val="normaltextrun"/>
    <w:basedOn w:val="DefaultParagraphFont"/>
    <w:rsid w:val="006D667C"/>
  </w:style>
  <w:style w:type="character" w:customStyle="1" w:styleId="eop">
    <w:name w:val="eop"/>
    <w:basedOn w:val="DefaultParagraphFont"/>
    <w:rsid w:val="006D6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2cMmrOE7LVb3Kspm1oyn1wLmRw==">CgMxLjAyCWlkLmdqZGd4czIJaC4zMGowemxsOAByITFYcXNCXzc1SzVHNmpZYklWQl9mQW5UeVp4cF80aXdBRA==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8b579a5c6a2bbfa5cda269fa6bf880fd">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031dfd4849b93dfb5fec6e187870d060"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E1179-898B-4D2A-A890-C65AF9CA395A}">
  <ds:schemaRefs>
    <ds:schemaRef ds:uri="http://schemas.microsoft.com/sharepoint/v3/contenttype/forms"/>
  </ds:schemaRefs>
</ds:datastoreItem>
</file>

<file path=customXml/itemProps2.xml><?xml version="1.0" encoding="utf-8"?>
<ds:datastoreItem xmlns:ds="http://schemas.openxmlformats.org/officeDocument/2006/customXml" ds:itemID="{7A87A38E-1F79-45BD-91C3-EB51D733433C}">
  <ds:schemaRefs>
    <ds:schemaRef ds:uri="http://schemas.microsoft.com/office/2006/documentManagement/types"/>
    <ds:schemaRef ds:uri="http://purl.org/dc/elements/1.1/"/>
    <ds:schemaRef ds:uri="9a7309d1-a85b-4f51-8228-1f0a9adcb1de"/>
    <ds:schemaRef ds:uri="http://schemas.microsoft.com/office/2006/metadata/properties"/>
    <ds:schemaRef ds:uri="http://purl.org/dc/terms/"/>
    <ds:schemaRef ds:uri="http://schemas.microsoft.com/office/infopath/2007/PartnerControls"/>
    <ds:schemaRef ds:uri="http://schemas.openxmlformats.org/package/2006/metadata/core-properties"/>
    <ds:schemaRef ds:uri="eded3dd4-3ace-4a57-9a13-cac3dc9a2ec6"/>
    <ds:schemaRef ds:uri="http://www.w3.org/XML/1998/namespace"/>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EF3A67FF-623D-4B0D-8BCE-D8B432AEA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jacalyn cook</dc:creator>
  <cp:lastModifiedBy>Rodriguez, Cristina C</cp:lastModifiedBy>
  <cp:revision>11</cp:revision>
  <dcterms:created xsi:type="dcterms:W3CDTF">2024-07-04T02:22:00Z</dcterms:created>
  <dcterms:modified xsi:type="dcterms:W3CDTF">2025-05-14T15:58:00Z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Acrobat PDFMaker 20 for Word</vt:lpwstr>
  </property>
  <property fmtid="{D5CDD505-2E9C-101B-9397-08002B2CF9AE}" pid="4" name="LastSaved">
    <vt:filetime>2020-08-25T00:00:00Z</vt:filetime>
  </property>
  <property fmtid="{D5CDD505-2E9C-101B-9397-08002B2CF9AE}" pid="5" name="ContentTypeId">
    <vt:lpwstr>0x01010061EB913547FBFA49A803CC164967CE10</vt:lpwstr>
  </property>
</Properties>
</file>